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FA" w:rsidRDefault="00456FFA" w:rsidP="00456FFA">
      <w:pPr>
        <w:jc w:val="center"/>
      </w:pPr>
    </w:p>
    <w:p w:rsidR="00456FFA" w:rsidRDefault="00456FFA" w:rsidP="00456FFA">
      <w:pPr>
        <w:jc w:val="center"/>
      </w:pPr>
    </w:p>
    <w:p w:rsidR="00456FFA" w:rsidRDefault="00456FFA" w:rsidP="00456FFA">
      <w:pPr>
        <w:jc w:val="center"/>
      </w:pPr>
    </w:p>
    <w:p w:rsidR="00456FFA" w:rsidRDefault="00456FFA" w:rsidP="00456FFA">
      <w:pPr>
        <w:jc w:val="center"/>
      </w:pPr>
    </w:p>
    <w:p w:rsidR="00456FFA" w:rsidRDefault="00456FFA" w:rsidP="00456FFA">
      <w:pPr>
        <w:jc w:val="center"/>
      </w:pPr>
    </w:p>
    <w:p w:rsidR="00456FFA" w:rsidRDefault="00456FFA" w:rsidP="00456FFA">
      <w:pPr>
        <w:jc w:val="center"/>
      </w:pPr>
    </w:p>
    <w:p w:rsidR="00456FFA" w:rsidRDefault="00456FFA" w:rsidP="00456FFA">
      <w:pPr>
        <w:jc w:val="center"/>
      </w:pPr>
    </w:p>
    <w:p w:rsidR="00456FFA" w:rsidRDefault="00276BBA" w:rsidP="00456FF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960504" cy="1060397"/>
            <wp:effectExtent l="0" t="0" r="0" b="6985"/>
            <wp:docPr id="1" name="Imagen 1" descr="E:\Users\Profesor\Desktop\documentos varios Magaly\Insignia 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Profesor\Desktop\documentos varios Magaly\Insignia Coleg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33" cy="106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FA" w:rsidRDefault="00456FFA" w:rsidP="00456FFA">
      <w:pPr>
        <w:jc w:val="center"/>
      </w:pPr>
    </w:p>
    <w:p w:rsidR="00456FFA" w:rsidRPr="0010160B" w:rsidRDefault="00456FFA" w:rsidP="0010160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191919"/>
          <w:sz w:val="56"/>
          <w:szCs w:val="56"/>
        </w:rPr>
      </w:pPr>
      <w:r w:rsidRPr="0010160B">
        <w:rPr>
          <w:rFonts w:ascii="Calibri,Bold" w:hAnsi="Calibri,Bold" w:cs="Calibri,Bold"/>
          <w:b/>
          <w:bCs/>
          <w:color w:val="191919"/>
          <w:sz w:val="56"/>
          <w:szCs w:val="56"/>
        </w:rPr>
        <w:t>PLAN DE SEXUALIDAD,</w:t>
      </w:r>
    </w:p>
    <w:p w:rsidR="00456FFA" w:rsidRDefault="00456FFA" w:rsidP="0010160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191919"/>
          <w:sz w:val="72"/>
          <w:szCs w:val="72"/>
        </w:rPr>
      </w:pPr>
      <w:r w:rsidRPr="0010160B">
        <w:rPr>
          <w:rFonts w:ascii="Calibri,Bold" w:hAnsi="Calibri,Bold" w:cs="Calibri,Bold"/>
          <w:b/>
          <w:bCs/>
          <w:color w:val="191919"/>
          <w:sz w:val="56"/>
          <w:szCs w:val="56"/>
        </w:rPr>
        <w:t>AFECTIVIDAD Y</w:t>
      </w:r>
      <w:r w:rsidR="0010160B">
        <w:rPr>
          <w:rFonts w:ascii="Calibri,Bold" w:hAnsi="Calibri,Bold" w:cs="Calibri,Bold"/>
          <w:b/>
          <w:bCs/>
          <w:color w:val="191919"/>
          <w:sz w:val="56"/>
          <w:szCs w:val="56"/>
        </w:rPr>
        <w:t xml:space="preserve"> </w:t>
      </w:r>
      <w:r w:rsidRPr="0010160B">
        <w:rPr>
          <w:rFonts w:ascii="Calibri,Bold" w:hAnsi="Calibri,Bold" w:cs="Calibri,Bold"/>
          <w:b/>
          <w:bCs/>
          <w:color w:val="191919"/>
          <w:sz w:val="56"/>
          <w:szCs w:val="56"/>
        </w:rPr>
        <w:t>GÉNERO</w:t>
      </w:r>
    </w:p>
    <w:p w:rsidR="00456FFA" w:rsidRDefault="00456FFA" w:rsidP="00456F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191919"/>
          <w:sz w:val="72"/>
          <w:szCs w:val="72"/>
        </w:rPr>
      </w:pPr>
    </w:p>
    <w:p w:rsidR="00456FFA" w:rsidRDefault="00456FFA" w:rsidP="00456F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191919"/>
          <w:sz w:val="72"/>
          <w:szCs w:val="72"/>
        </w:rPr>
      </w:pPr>
    </w:p>
    <w:p w:rsidR="00456FFA" w:rsidRDefault="00456FFA" w:rsidP="00456FFA">
      <w:pPr>
        <w:autoSpaceDE w:val="0"/>
        <w:autoSpaceDN w:val="0"/>
        <w:adjustRightInd w:val="0"/>
        <w:spacing w:after="0" w:line="240" w:lineRule="auto"/>
        <w:jc w:val="center"/>
      </w:pPr>
      <w:r>
        <w:t>ESCUELA INDUSTRIAL LAUTARO</w:t>
      </w:r>
    </w:p>
    <w:p w:rsidR="00456FFA" w:rsidRDefault="00456FFA" w:rsidP="00456FFA">
      <w:pPr>
        <w:autoSpaceDE w:val="0"/>
        <w:autoSpaceDN w:val="0"/>
        <w:adjustRightInd w:val="0"/>
        <w:spacing w:after="0" w:line="240" w:lineRule="auto"/>
        <w:jc w:val="center"/>
      </w:pPr>
      <w:r>
        <w:t>37 AÑOS AL SERVICIO DE LA COMUNIDAD</w:t>
      </w:r>
    </w:p>
    <w:p w:rsidR="00456FFA" w:rsidRDefault="00B86411" w:rsidP="00456FFA">
      <w:pPr>
        <w:autoSpaceDE w:val="0"/>
        <w:autoSpaceDN w:val="0"/>
        <w:adjustRightInd w:val="0"/>
        <w:spacing w:after="0" w:line="240" w:lineRule="auto"/>
        <w:jc w:val="center"/>
      </w:pPr>
      <w:r>
        <w:t>1981-2019</w:t>
      </w:r>
    </w:p>
    <w:p w:rsidR="00456FFA" w:rsidRDefault="00456FFA" w:rsidP="00456FFA">
      <w:pPr>
        <w:autoSpaceDE w:val="0"/>
        <w:autoSpaceDN w:val="0"/>
        <w:adjustRightInd w:val="0"/>
        <w:spacing w:after="0" w:line="240" w:lineRule="auto"/>
        <w:jc w:val="center"/>
      </w:pPr>
    </w:p>
    <w:p w:rsidR="00456FFA" w:rsidRDefault="00456FFA" w:rsidP="00456FFA">
      <w:pPr>
        <w:autoSpaceDE w:val="0"/>
        <w:autoSpaceDN w:val="0"/>
        <w:adjustRightInd w:val="0"/>
        <w:spacing w:after="0" w:line="240" w:lineRule="auto"/>
        <w:jc w:val="center"/>
      </w:pPr>
    </w:p>
    <w:p w:rsidR="00456FFA" w:rsidRDefault="00456FFA" w:rsidP="00456FFA">
      <w:pPr>
        <w:autoSpaceDE w:val="0"/>
        <w:autoSpaceDN w:val="0"/>
        <w:adjustRightInd w:val="0"/>
        <w:spacing w:after="0" w:line="240" w:lineRule="auto"/>
        <w:jc w:val="center"/>
      </w:pPr>
    </w:p>
    <w:p w:rsidR="00B05877" w:rsidRDefault="00B05877" w:rsidP="00456FFA">
      <w:pPr>
        <w:autoSpaceDE w:val="0"/>
        <w:autoSpaceDN w:val="0"/>
        <w:adjustRightInd w:val="0"/>
        <w:spacing w:after="0" w:line="240" w:lineRule="auto"/>
        <w:jc w:val="center"/>
      </w:pPr>
    </w:p>
    <w:p w:rsidR="00B05877" w:rsidRDefault="00B05877" w:rsidP="00456FFA">
      <w:pPr>
        <w:autoSpaceDE w:val="0"/>
        <w:autoSpaceDN w:val="0"/>
        <w:adjustRightInd w:val="0"/>
        <w:spacing w:after="0" w:line="240" w:lineRule="auto"/>
        <w:jc w:val="center"/>
      </w:pPr>
    </w:p>
    <w:p w:rsidR="00B05877" w:rsidRDefault="00B05877" w:rsidP="00456FFA">
      <w:pPr>
        <w:autoSpaceDE w:val="0"/>
        <w:autoSpaceDN w:val="0"/>
        <w:adjustRightInd w:val="0"/>
        <w:spacing w:after="0" w:line="240" w:lineRule="auto"/>
        <w:jc w:val="center"/>
      </w:pPr>
    </w:p>
    <w:p w:rsidR="00B05877" w:rsidRDefault="00B05877" w:rsidP="00456FFA">
      <w:pPr>
        <w:autoSpaceDE w:val="0"/>
        <w:autoSpaceDN w:val="0"/>
        <w:adjustRightInd w:val="0"/>
        <w:spacing w:after="0" w:line="240" w:lineRule="auto"/>
        <w:jc w:val="center"/>
      </w:pPr>
    </w:p>
    <w:p w:rsidR="00B05877" w:rsidRDefault="00B05877" w:rsidP="00456FFA">
      <w:pPr>
        <w:autoSpaceDE w:val="0"/>
        <w:autoSpaceDN w:val="0"/>
        <w:adjustRightInd w:val="0"/>
        <w:spacing w:after="0" w:line="240" w:lineRule="auto"/>
        <w:jc w:val="center"/>
      </w:pPr>
    </w:p>
    <w:p w:rsidR="00B05877" w:rsidRDefault="00B05877" w:rsidP="00456FFA">
      <w:pPr>
        <w:autoSpaceDE w:val="0"/>
        <w:autoSpaceDN w:val="0"/>
        <w:adjustRightInd w:val="0"/>
        <w:spacing w:after="0" w:line="240" w:lineRule="auto"/>
        <w:jc w:val="center"/>
      </w:pPr>
    </w:p>
    <w:p w:rsidR="00456FFA" w:rsidRDefault="00456FFA" w:rsidP="00456FFA">
      <w:pPr>
        <w:autoSpaceDE w:val="0"/>
        <w:autoSpaceDN w:val="0"/>
        <w:adjustRightInd w:val="0"/>
        <w:spacing w:after="0" w:line="240" w:lineRule="auto"/>
        <w:jc w:val="center"/>
      </w:pPr>
    </w:p>
    <w:p w:rsidR="00456FFA" w:rsidRDefault="00456FFA" w:rsidP="00456FFA">
      <w:pPr>
        <w:autoSpaceDE w:val="0"/>
        <w:autoSpaceDN w:val="0"/>
        <w:adjustRightInd w:val="0"/>
        <w:spacing w:after="0" w:line="240" w:lineRule="auto"/>
        <w:jc w:val="center"/>
      </w:pPr>
    </w:p>
    <w:p w:rsidR="00456FFA" w:rsidRDefault="00456FFA" w:rsidP="00456FFA">
      <w:pPr>
        <w:autoSpaceDE w:val="0"/>
        <w:autoSpaceDN w:val="0"/>
        <w:adjustRightInd w:val="0"/>
        <w:spacing w:after="0" w:line="240" w:lineRule="auto"/>
        <w:jc w:val="center"/>
      </w:pPr>
    </w:p>
    <w:p w:rsidR="00456FFA" w:rsidRPr="005E5B5C" w:rsidRDefault="00456FFA" w:rsidP="00456FFA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E5B5C">
        <w:rPr>
          <w:rFonts w:cs="Arial"/>
          <w:b/>
        </w:rPr>
        <w:lastRenderedPageBreak/>
        <w:t>I.- INTRODUCCIÓN</w:t>
      </w:r>
    </w:p>
    <w:p w:rsidR="00456FFA" w:rsidRPr="005E5B5C" w:rsidRDefault="00456FFA" w:rsidP="00456FFA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456FFA" w:rsidRPr="00456FFA" w:rsidRDefault="00456FFA" w:rsidP="001016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56FFA">
        <w:rPr>
          <w:rFonts w:cs="Arial"/>
        </w:rPr>
        <w:t>Uno de los aspectos de nuestra misión como institución, es la formación integral de nuestros</w:t>
      </w:r>
    </w:p>
    <w:p w:rsidR="00456FFA" w:rsidRPr="00456FFA" w:rsidRDefault="00456FFA" w:rsidP="001016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456FFA">
        <w:rPr>
          <w:rFonts w:cs="Arial"/>
        </w:rPr>
        <w:t>educandos</w:t>
      </w:r>
      <w:proofErr w:type="gramEnd"/>
      <w:r w:rsidRPr="00456FFA">
        <w:rPr>
          <w:rFonts w:cs="Arial"/>
        </w:rPr>
        <w:t xml:space="preserve"> lo que se manifiesta en una preparación académica permanente para la acción; el</w:t>
      </w:r>
    </w:p>
    <w:p w:rsidR="00456FFA" w:rsidRDefault="00456FFA" w:rsidP="001016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456FFA">
        <w:rPr>
          <w:rFonts w:cs="Arial"/>
        </w:rPr>
        <w:t>sustento</w:t>
      </w:r>
      <w:proofErr w:type="gramEnd"/>
      <w:r w:rsidRPr="00456FFA">
        <w:rPr>
          <w:rFonts w:cs="Arial"/>
        </w:rPr>
        <w:t xml:space="preserve"> de lo anterior es el respeto por los valores morales y éticos que las personas</w:t>
      </w:r>
      <w:r>
        <w:rPr>
          <w:rFonts w:cs="Arial"/>
        </w:rPr>
        <w:t xml:space="preserve"> p</w:t>
      </w:r>
      <w:r w:rsidRPr="00456FFA">
        <w:rPr>
          <w:rFonts w:cs="Arial"/>
        </w:rPr>
        <w:t>oseen.</w:t>
      </w:r>
    </w:p>
    <w:p w:rsidR="00456FFA" w:rsidRDefault="00456FFA" w:rsidP="0010160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56FFA" w:rsidRDefault="00456FFA" w:rsidP="0010160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Como Colegio Técnico Profesional apuntamos a ofrecer a nuestros alumnos una formación laica</w:t>
      </w:r>
      <w:r w:rsidR="0010160B">
        <w:rPr>
          <w:rFonts w:cs="Arial"/>
        </w:rPr>
        <w:t xml:space="preserve"> con un claro sentido humanista, a través del desarrollo de </w:t>
      </w:r>
      <w:r w:rsidR="0010160B" w:rsidRPr="0010160B">
        <w:rPr>
          <w:rFonts w:cs="Arial"/>
        </w:rPr>
        <w:t>aprendizajes, habilidades y</w:t>
      </w:r>
      <w:r w:rsidR="0010160B">
        <w:rPr>
          <w:rFonts w:cs="Arial"/>
        </w:rPr>
        <w:t xml:space="preserve"> </w:t>
      </w:r>
      <w:r w:rsidR="0010160B" w:rsidRPr="0010160B">
        <w:rPr>
          <w:rFonts w:cs="Arial"/>
        </w:rPr>
        <w:t>competencias significativas en congruencia con sus potencialidades</w:t>
      </w:r>
      <w:r w:rsidR="0010160B">
        <w:rPr>
          <w:rFonts w:cs="Arial"/>
        </w:rPr>
        <w:t>, aptitudes e intereses, facilitando el desarrollo de conductas cognitivas y afectivas.</w:t>
      </w:r>
    </w:p>
    <w:p w:rsidR="0010160B" w:rsidRDefault="0010160B" w:rsidP="0010160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0160B" w:rsidRDefault="0010160B" w:rsidP="0010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0160B">
        <w:rPr>
          <w:rFonts w:ascii="Calibri" w:hAnsi="Calibri" w:cs="Calibri"/>
        </w:rPr>
        <w:t xml:space="preserve">El </w:t>
      </w:r>
      <w:r>
        <w:rPr>
          <w:rFonts w:ascii="Calibri" w:hAnsi="Calibri" w:cs="Calibri"/>
        </w:rPr>
        <w:t xml:space="preserve">presenten </w:t>
      </w:r>
      <w:r w:rsidRPr="0010160B">
        <w:rPr>
          <w:rFonts w:ascii="Calibri" w:hAnsi="Calibri" w:cs="Calibri"/>
        </w:rPr>
        <w:t>Plan de Sexualidad, Afectividad y Género, es un</w:t>
      </w:r>
      <w:r>
        <w:rPr>
          <w:rFonts w:ascii="Calibri" w:hAnsi="Calibri" w:cs="Calibri"/>
        </w:rPr>
        <w:t xml:space="preserve"> </w:t>
      </w:r>
      <w:r w:rsidRPr="0010160B">
        <w:rPr>
          <w:rFonts w:ascii="Calibri" w:hAnsi="Calibri" w:cs="Calibri"/>
        </w:rPr>
        <w:t>instrumento de gestión inspirado en la Ley de Salud</w:t>
      </w:r>
      <w:r>
        <w:rPr>
          <w:rFonts w:ascii="Calibri" w:hAnsi="Calibri" w:cs="Calibri"/>
        </w:rPr>
        <w:t xml:space="preserve"> </w:t>
      </w:r>
      <w:r w:rsidRPr="0010160B">
        <w:rPr>
          <w:rFonts w:ascii="Calibri" w:hAnsi="Calibri" w:cs="Calibri"/>
        </w:rPr>
        <w:t>N° 20418 y tiene como propósito propiciar</w:t>
      </w:r>
      <w:r>
        <w:rPr>
          <w:rFonts w:ascii="Calibri" w:hAnsi="Calibri" w:cs="Calibri"/>
        </w:rPr>
        <w:t xml:space="preserve"> </w:t>
      </w:r>
      <w:r w:rsidRPr="0010160B">
        <w:rPr>
          <w:rFonts w:ascii="Calibri" w:hAnsi="Calibri" w:cs="Calibri"/>
        </w:rPr>
        <w:t>conocimientos, habilidades y actitudes de respeto</w:t>
      </w:r>
      <w:r>
        <w:rPr>
          <w:rFonts w:ascii="Calibri" w:hAnsi="Calibri" w:cs="Calibri"/>
        </w:rPr>
        <w:t xml:space="preserve"> entre los </w:t>
      </w:r>
      <w:r w:rsidRPr="0010160B">
        <w:rPr>
          <w:rFonts w:ascii="Calibri" w:hAnsi="Calibri" w:cs="Calibri"/>
        </w:rPr>
        <w:t>estudiantes, respondiendo al ideario</w:t>
      </w:r>
      <w:r>
        <w:rPr>
          <w:rFonts w:ascii="Calibri" w:hAnsi="Calibri" w:cs="Calibri"/>
        </w:rPr>
        <w:t xml:space="preserve"> </w:t>
      </w:r>
      <w:r w:rsidRPr="0010160B">
        <w:rPr>
          <w:rFonts w:ascii="Calibri" w:hAnsi="Calibri" w:cs="Calibri"/>
        </w:rPr>
        <w:t xml:space="preserve">de </w:t>
      </w:r>
      <w:proofErr w:type="spellStart"/>
      <w:r w:rsidRPr="0010160B">
        <w:rPr>
          <w:rFonts w:ascii="Calibri" w:hAnsi="Calibri" w:cs="Calibri"/>
        </w:rPr>
        <w:t>inclusividad</w:t>
      </w:r>
      <w:proofErr w:type="spellEnd"/>
      <w:r w:rsidRPr="0010160B">
        <w:rPr>
          <w:rFonts w:ascii="Calibri" w:hAnsi="Calibri" w:cs="Calibri"/>
        </w:rPr>
        <w:t xml:space="preserve"> de nuestro sistema educativo.</w:t>
      </w:r>
    </w:p>
    <w:p w:rsidR="0010160B" w:rsidRDefault="0010160B" w:rsidP="0010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160B" w:rsidRDefault="0010160B" w:rsidP="0010160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0160B">
        <w:rPr>
          <w:rFonts w:cs="Arial"/>
        </w:rPr>
        <w:t>De manera concreta y en concordancia con las exigencias ministeriales</w:t>
      </w:r>
      <w:r w:rsidR="00EB6126">
        <w:rPr>
          <w:rFonts w:cs="Arial"/>
        </w:rPr>
        <w:t xml:space="preserve">, </w:t>
      </w:r>
      <w:r w:rsidRPr="0010160B">
        <w:rPr>
          <w:rFonts w:cs="Arial"/>
        </w:rPr>
        <w:t xml:space="preserve"> el colegio diseñó un</w:t>
      </w:r>
      <w:r>
        <w:rPr>
          <w:rFonts w:cs="Arial"/>
        </w:rPr>
        <w:t xml:space="preserve"> </w:t>
      </w:r>
      <w:r w:rsidRPr="0010160B">
        <w:rPr>
          <w:rFonts w:cs="Arial"/>
        </w:rPr>
        <w:t xml:space="preserve">Programa a implementarse en todos los </w:t>
      </w:r>
      <w:r>
        <w:rPr>
          <w:rFonts w:cs="Arial"/>
        </w:rPr>
        <w:t xml:space="preserve">cursos a través de las clases </w:t>
      </w:r>
      <w:r w:rsidRPr="0010160B">
        <w:rPr>
          <w:rFonts w:cs="Arial"/>
        </w:rPr>
        <w:t>de Orientación</w:t>
      </w:r>
      <w:r>
        <w:rPr>
          <w:rFonts w:cs="Arial"/>
        </w:rPr>
        <w:t xml:space="preserve"> </w:t>
      </w:r>
      <w:r w:rsidRPr="0010160B">
        <w:rPr>
          <w:rFonts w:cs="Arial"/>
        </w:rPr>
        <w:t>formal que contempla el currículum. El programa busca ser un apoyo cabal a la labor</w:t>
      </w:r>
      <w:r>
        <w:rPr>
          <w:rFonts w:cs="Arial"/>
        </w:rPr>
        <w:t xml:space="preserve"> </w:t>
      </w:r>
      <w:r w:rsidRPr="0010160B">
        <w:rPr>
          <w:rFonts w:cs="Arial"/>
        </w:rPr>
        <w:t>docente, ya que a tr</w:t>
      </w:r>
      <w:r w:rsidR="00EB6126">
        <w:rPr>
          <w:rFonts w:cs="Arial"/>
        </w:rPr>
        <w:t>avés del trabajo de los docentes</w:t>
      </w:r>
      <w:r w:rsidRPr="0010160B">
        <w:rPr>
          <w:rFonts w:cs="Arial"/>
        </w:rPr>
        <w:t xml:space="preserve"> en el aula es posible cumplir con los</w:t>
      </w:r>
      <w:r>
        <w:rPr>
          <w:rFonts w:cs="Arial"/>
        </w:rPr>
        <w:t xml:space="preserve"> </w:t>
      </w:r>
      <w:r w:rsidRPr="0010160B">
        <w:rPr>
          <w:rFonts w:cs="Arial"/>
        </w:rPr>
        <w:t>objetivos propuestos.</w:t>
      </w:r>
    </w:p>
    <w:p w:rsidR="00504DC8" w:rsidRDefault="00504DC8" w:rsidP="0010160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504DC8" w:rsidRPr="005E5B5C" w:rsidRDefault="00504DC8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5E5B5C">
        <w:rPr>
          <w:rFonts w:cs="Arial"/>
          <w:b/>
        </w:rPr>
        <w:t>II</w:t>
      </w:r>
      <w:r w:rsidR="005E5B5C">
        <w:rPr>
          <w:rFonts w:cs="Arial"/>
          <w:b/>
        </w:rPr>
        <w:t>.-</w:t>
      </w:r>
      <w:r w:rsidRPr="005E5B5C">
        <w:rPr>
          <w:rFonts w:cs="Arial"/>
          <w:b/>
        </w:rPr>
        <w:t xml:space="preserve"> MARCO TEÓRICO</w:t>
      </w:r>
    </w:p>
    <w:p w:rsidR="00504DC8" w:rsidRPr="00504DC8" w:rsidRDefault="00504DC8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504DC8" w:rsidRDefault="00504DC8" w:rsidP="00504D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04DC8">
        <w:rPr>
          <w:rFonts w:cs="Arial"/>
        </w:rPr>
        <w:t>Sexualidad</w:t>
      </w:r>
    </w:p>
    <w:p w:rsidR="00504DC8" w:rsidRPr="00504DC8" w:rsidRDefault="00504DC8" w:rsidP="00504DC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04DC8" w:rsidRPr="00504DC8" w:rsidRDefault="00504DC8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04DC8">
        <w:rPr>
          <w:rFonts w:cs="Arial"/>
        </w:rPr>
        <w:t>La sexualidad se entiende como la forma en que cada ser humano manifiesta su sexo, como</w:t>
      </w:r>
      <w:r>
        <w:rPr>
          <w:rFonts w:cs="Arial"/>
        </w:rPr>
        <w:t xml:space="preserve"> </w:t>
      </w:r>
      <w:r w:rsidRPr="00504DC8">
        <w:rPr>
          <w:rFonts w:cs="Arial"/>
        </w:rPr>
        <w:t>hombre o como mujer, de acuerdo a su propia personalidad, normas y valores propios de su</w:t>
      </w:r>
      <w:r>
        <w:rPr>
          <w:rFonts w:cs="Arial"/>
        </w:rPr>
        <w:t xml:space="preserve"> </w:t>
      </w:r>
      <w:r w:rsidRPr="00504DC8">
        <w:rPr>
          <w:rFonts w:cs="Arial"/>
        </w:rPr>
        <w:t>cultura y de su época, entre otras cosas. La sexualidad entonces se va desarrollando en la</w:t>
      </w:r>
      <w:r>
        <w:rPr>
          <w:rFonts w:cs="Arial"/>
        </w:rPr>
        <w:t xml:space="preserve"> </w:t>
      </w:r>
      <w:r w:rsidRPr="00504DC8">
        <w:rPr>
          <w:rFonts w:cs="Arial"/>
        </w:rPr>
        <w:t>persona durante toda la existencia.</w:t>
      </w:r>
    </w:p>
    <w:p w:rsidR="00504DC8" w:rsidRPr="00504DC8" w:rsidRDefault="00504DC8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04DC8">
        <w:rPr>
          <w:rFonts w:cs="Arial"/>
        </w:rPr>
        <w:t>Es así como los seres humanos en todas sus acciones manifiestan su sexualidad, desde la</w:t>
      </w:r>
      <w:r>
        <w:rPr>
          <w:rFonts w:cs="Arial"/>
        </w:rPr>
        <w:t xml:space="preserve"> </w:t>
      </w:r>
      <w:r w:rsidRPr="00504DC8">
        <w:rPr>
          <w:rFonts w:cs="Arial"/>
        </w:rPr>
        <w:t>forma de vestir, hablar, etc., hasta en aquéllas en que se demuestran los afectos, las</w:t>
      </w:r>
      <w:r>
        <w:rPr>
          <w:rFonts w:cs="Arial"/>
        </w:rPr>
        <w:t xml:space="preserve"> </w:t>
      </w:r>
      <w:r w:rsidRPr="00504DC8">
        <w:rPr>
          <w:rFonts w:cs="Arial"/>
        </w:rPr>
        <w:t>relaciones con los demás y la búsqueda de la intimidad y del placer.</w:t>
      </w:r>
    </w:p>
    <w:p w:rsidR="00504DC8" w:rsidRDefault="00504DC8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04DC8">
        <w:rPr>
          <w:rFonts w:cs="Arial"/>
        </w:rPr>
        <w:t>La sexualidad se va modificando y va madurando en cada etapa de la vida del individuo, y</w:t>
      </w:r>
      <w:r>
        <w:rPr>
          <w:rFonts w:cs="Arial"/>
        </w:rPr>
        <w:t xml:space="preserve"> </w:t>
      </w:r>
      <w:r w:rsidRPr="00504DC8">
        <w:rPr>
          <w:rFonts w:cs="Arial"/>
        </w:rPr>
        <w:t>está básicamente determinada por el aprendizaje adquirido en el medio que lo rodea. Es por</w:t>
      </w:r>
      <w:r>
        <w:rPr>
          <w:rFonts w:cs="Arial"/>
        </w:rPr>
        <w:t xml:space="preserve"> </w:t>
      </w:r>
      <w:r w:rsidRPr="00504DC8">
        <w:rPr>
          <w:rFonts w:cs="Arial"/>
        </w:rPr>
        <w:t xml:space="preserve">eso que </w:t>
      </w:r>
      <w:r>
        <w:rPr>
          <w:rFonts w:cs="Arial"/>
        </w:rPr>
        <w:t xml:space="preserve"> d</w:t>
      </w:r>
      <w:r w:rsidRPr="00504DC8">
        <w:rPr>
          <w:rFonts w:cs="Arial"/>
        </w:rPr>
        <w:t>e una edad a otra los intereses sexuales van cambiando, coincidiendo</w:t>
      </w:r>
      <w:r>
        <w:rPr>
          <w:rFonts w:cs="Arial"/>
        </w:rPr>
        <w:t xml:space="preserve"> </w:t>
      </w:r>
      <w:r w:rsidRPr="00504DC8">
        <w:rPr>
          <w:rFonts w:cs="Arial"/>
        </w:rPr>
        <w:t>generalmente con los cambios corporales. La sexualidad al irse construyendo ofrece la</w:t>
      </w:r>
      <w:r>
        <w:rPr>
          <w:rFonts w:cs="Arial"/>
        </w:rPr>
        <w:t xml:space="preserve"> </w:t>
      </w:r>
      <w:r w:rsidRPr="00504DC8">
        <w:rPr>
          <w:rFonts w:cs="Arial"/>
        </w:rPr>
        <w:t>posibilidad de modificarse para permitir un mejor desarrollo del ser humano.</w:t>
      </w:r>
    </w:p>
    <w:p w:rsidR="00504DC8" w:rsidRPr="00504DC8" w:rsidRDefault="00504DC8" w:rsidP="00504DC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04DC8" w:rsidRDefault="00504DC8" w:rsidP="00504D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04DC8">
        <w:rPr>
          <w:rFonts w:cs="Arial"/>
        </w:rPr>
        <w:t>Afectividad</w:t>
      </w:r>
    </w:p>
    <w:p w:rsidR="00504DC8" w:rsidRPr="00504DC8" w:rsidRDefault="00504DC8" w:rsidP="00504DC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04DC8" w:rsidRDefault="00504DC8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04DC8">
        <w:rPr>
          <w:rFonts w:cs="Arial"/>
        </w:rPr>
        <w:t>Es una dimensión del desarrollo humano, que se refiere a un conjunto de emociones,</w:t>
      </w:r>
      <w:r>
        <w:rPr>
          <w:rFonts w:cs="Arial"/>
        </w:rPr>
        <w:t xml:space="preserve"> </w:t>
      </w:r>
      <w:r w:rsidRPr="00504DC8">
        <w:rPr>
          <w:rFonts w:cs="Arial"/>
        </w:rPr>
        <w:t>estados de ánimo y sentimientos que permean los actos de las personas, incidiendo en el</w:t>
      </w:r>
      <w:r>
        <w:rPr>
          <w:rFonts w:cs="Arial"/>
        </w:rPr>
        <w:t xml:space="preserve"> </w:t>
      </w:r>
      <w:r w:rsidRPr="00504DC8">
        <w:rPr>
          <w:rFonts w:cs="Arial"/>
        </w:rPr>
        <w:t>pensamiento, la conducta y la forma de relacionarse con uno mismo y los demás.</w:t>
      </w:r>
    </w:p>
    <w:p w:rsidR="00504DC8" w:rsidRDefault="00504DC8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86411" w:rsidRDefault="00B86411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86411" w:rsidRDefault="00B86411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86411" w:rsidRDefault="00B86411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B86411" w:rsidRPr="00504DC8" w:rsidRDefault="00B86411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504DC8" w:rsidRDefault="00504DC8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04DC8">
        <w:rPr>
          <w:rFonts w:cs="Arial"/>
        </w:rPr>
        <w:lastRenderedPageBreak/>
        <w:t>Género</w:t>
      </w:r>
    </w:p>
    <w:p w:rsidR="00504DC8" w:rsidRPr="00504DC8" w:rsidRDefault="00504DC8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504DC8" w:rsidRPr="00504DC8" w:rsidRDefault="00504DC8" w:rsidP="00504DC8">
      <w:pPr>
        <w:autoSpaceDE w:val="0"/>
        <w:autoSpaceDN w:val="0"/>
        <w:adjustRightInd w:val="0"/>
        <w:spacing w:after="0" w:line="240" w:lineRule="auto"/>
        <w:jc w:val="both"/>
      </w:pPr>
      <w:r w:rsidRPr="00504DC8">
        <w:rPr>
          <w:rFonts w:cs="Arial"/>
        </w:rPr>
        <w:t>Es el conjunto de características sociales y culturales que diferencia a los hombres de las</w:t>
      </w:r>
      <w:r>
        <w:rPr>
          <w:rFonts w:cs="Arial"/>
        </w:rPr>
        <w:t xml:space="preserve"> </w:t>
      </w:r>
      <w:r w:rsidRPr="00504DC8">
        <w:rPr>
          <w:rFonts w:cs="Arial"/>
        </w:rPr>
        <w:t>mujeres; es el conjunto de ideas, creencias y atribuciones que cada cultura ha construido</w:t>
      </w:r>
      <w:r>
        <w:rPr>
          <w:rFonts w:cs="Arial"/>
        </w:rPr>
        <w:t xml:space="preserve"> </w:t>
      </w:r>
      <w:r w:rsidRPr="00504DC8">
        <w:rPr>
          <w:rFonts w:cs="Arial"/>
        </w:rPr>
        <w:t xml:space="preserve">acerca de las </w:t>
      </w:r>
      <w:r>
        <w:rPr>
          <w:rFonts w:cs="Arial"/>
        </w:rPr>
        <w:t>d</w:t>
      </w:r>
      <w:r w:rsidRPr="00504DC8">
        <w:rPr>
          <w:rFonts w:cs="Arial"/>
        </w:rPr>
        <w:t>iferencias sexuales y que le ha asignado a hombres y mujeres según un</w:t>
      </w:r>
      <w:r>
        <w:rPr>
          <w:rFonts w:cs="Arial"/>
        </w:rPr>
        <w:t xml:space="preserve"> </w:t>
      </w:r>
      <w:r w:rsidRPr="00504DC8">
        <w:rPr>
          <w:rFonts w:cs="Arial"/>
        </w:rPr>
        <w:t>momento histórico y cultural determinado. Esto es enseñado y transmitido</w:t>
      </w:r>
      <w:r>
        <w:rPr>
          <w:rFonts w:cs="Arial"/>
        </w:rPr>
        <w:t xml:space="preserve"> </w:t>
      </w:r>
      <w:r w:rsidRPr="00504DC8">
        <w:rPr>
          <w:rFonts w:cs="Arial"/>
        </w:rPr>
        <w:t>fundamentalmente, por la familia, la escuela y los medios de comunicación. Es a través de</w:t>
      </w:r>
      <w:r>
        <w:rPr>
          <w:rFonts w:cs="Arial"/>
        </w:rPr>
        <w:t xml:space="preserve"> </w:t>
      </w:r>
      <w:r w:rsidRPr="00504DC8">
        <w:rPr>
          <w:rFonts w:cs="Arial"/>
        </w:rPr>
        <w:t>ellos y los valores que representan, que se define y reproduce lo masculino o femenino, lo</w:t>
      </w:r>
      <w:r>
        <w:rPr>
          <w:rFonts w:cs="Arial"/>
        </w:rPr>
        <w:t xml:space="preserve"> </w:t>
      </w:r>
      <w:r w:rsidRPr="00504DC8">
        <w:rPr>
          <w:rFonts w:cs="Arial"/>
        </w:rPr>
        <w:t>que es de los hombres y lo que es de las mujeres, los sentimientos, las formas de</w:t>
      </w:r>
      <w:r>
        <w:rPr>
          <w:rFonts w:cs="Arial"/>
        </w:rPr>
        <w:t xml:space="preserve"> </w:t>
      </w:r>
      <w:r w:rsidRPr="00504DC8">
        <w:rPr>
          <w:rFonts w:cs="Arial"/>
        </w:rPr>
        <w:t>comportamiento que se atribuyen a los hombres o a las mujeres, lo que se espera que cada</w:t>
      </w:r>
      <w:r>
        <w:rPr>
          <w:rFonts w:cs="Arial"/>
        </w:rPr>
        <w:t xml:space="preserve"> </w:t>
      </w:r>
      <w:r w:rsidRPr="00504DC8">
        <w:rPr>
          <w:rFonts w:cs="Arial"/>
        </w:rPr>
        <w:t>uno o una, según la diferencia biológica, hagamos en nuestra vida familiar, en el trabajo con</w:t>
      </w:r>
      <w:r>
        <w:rPr>
          <w:rFonts w:cs="Arial"/>
        </w:rPr>
        <w:t xml:space="preserve"> </w:t>
      </w:r>
      <w:r w:rsidRPr="00504DC8">
        <w:rPr>
          <w:rFonts w:cs="Arial"/>
        </w:rPr>
        <w:t>los amigos o con la pareja.</w:t>
      </w:r>
    </w:p>
    <w:p w:rsidR="00504DC8" w:rsidRDefault="00504DC8">
      <w:pPr>
        <w:autoSpaceDE w:val="0"/>
        <w:autoSpaceDN w:val="0"/>
        <w:adjustRightInd w:val="0"/>
        <w:spacing w:after="0" w:line="240" w:lineRule="auto"/>
        <w:jc w:val="both"/>
      </w:pPr>
    </w:p>
    <w:p w:rsidR="00504DC8" w:rsidRPr="005E5B5C" w:rsidRDefault="00504DC8" w:rsidP="00504DC8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E5B5C">
        <w:rPr>
          <w:b/>
        </w:rPr>
        <w:t xml:space="preserve">III.- </w:t>
      </w:r>
      <w:r w:rsidRPr="005E5B5C">
        <w:rPr>
          <w:rFonts w:cs="Arial"/>
          <w:b/>
        </w:rPr>
        <w:t>POR QUÉ ES NECESARIA LA FORMACIÓN EN SEXUALIDAD</w:t>
      </w:r>
    </w:p>
    <w:p w:rsidR="00504DC8" w:rsidRPr="00504DC8" w:rsidRDefault="00504DC8" w:rsidP="00504DC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04DC8" w:rsidRDefault="00504DC8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504DC8">
        <w:rPr>
          <w:rFonts w:cs="Arial"/>
        </w:rPr>
        <w:t>Recibir formación en sexualidad, afectividad y género garantiza la posibilidad de generar</w:t>
      </w:r>
      <w:r>
        <w:rPr>
          <w:rFonts w:cs="Arial"/>
        </w:rPr>
        <w:t xml:space="preserve"> </w:t>
      </w:r>
      <w:r w:rsidRPr="00504DC8">
        <w:rPr>
          <w:rFonts w:cs="Arial"/>
        </w:rPr>
        <w:t>conductas de auto-cuidado en salud mental y física, de hacerse responsable de las propias</w:t>
      </w:r>
      <w:r>
        <w:rPr>
          <w:rFonts w:cs="Arial"/>
        </w:rPr>
        <w:t xml:space="preserve"> </w:t>
      </w:r>
      <w:r w:rsidRPr="00504DC8">
        <w:rPr>
          <w:rFonts w:cs="Arial"/>
        </w:rPr>
        <w:t>decisiones en cada etapa vital, de relacionarse con otros en un marco de respeto mutuo más</w:t>
      </w:r>
      <w:r>
        <w:rPr>
          <w:rFonts w:cs="Arial"/>
        </w:rPr>
        <w:t xml:space="preserve"> </w:t>
      </w:r>
      <w:r w:rsidRPr="00504DC8">
        <w:rPr>
          <w:rFonts w:cs="Arial"/>
        </w:rPr>
        <w:t>cercano con sus emociones y corporalidad.</w:t>
      </w:r>
    </w:p>
    <w:p w:rsidR="005E5B5C" w:rsidRDefault="005E5B5C" w:rsidP="00504DC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5E5B5C" w:rsidRDefault="005E5B5C" w:rsidP="005E5B5C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color w:val="000000"/>
        </w:rPr>
      </w:pPr>
      <w:r>
        <w:rPr>
          <w:rFonts w:cs="Cambria,Bold"/>
          <w:b/>
          <w:bCs/>
          <w:color w:val="000000"/>
        </w:rPr>
        <w:t xml:space="preserve">IV.- </w:t>
      </w:r>
      <w:r w:rsidRPr="005E5B5C">
        <w:rPr>
          <w:rFonts w:cs="Cambria,Bold"/>
          <w:b/>
          <w:bCs/>
          <w:color w:val="000000"/>
        </w:rPr>
        <w:t>OBJETIVO GENERAL</w:t>
      </w:r>
    </w:p>
    <w:p w:rsidR="005E5B5C" w:rsidRPr="005E5B5C" w:rsidRDefault="005E5B5C" w:rsidP="005E5B5C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color w:val="000000"/>
        </w:rPr>
      </w:pPr>
    </w:p>
    <w:p w:rsidR="005E5B5C" w:rsidRDefault="005E5B5C" w:rsidP="005E5B5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</w:rPr>
      </w:pPr>
      <w:r w:rsidRPr="005E5B5C">
        <w:rPr>
          <w:rFonts w:cs="Cambria"/>
          <w:color w:val="000000"/>
        </w:rPr>
        <w:t>Promover un conjunto de actividades destinadas a la formación en sexualidad, afectividad y</w:t>
      </w:r>
      <w:r>
        <w:rPr>
          <w:rFonts w:cs="Cambria"/>
          <w:color w:val="000000"/>
        </w:rPr>
        <w:t xml:space="preserve"> género de los alumnos</w:t>
      </w:r>
      <w:r w:rsidRPr="005E5B5C">
        <w:rPr>
          <w:rFonts w:cs="Cambria"/>
          <w:color w:val="000000"/>
        </w:rPr>
        <w:t>, desde su dimensión ética, biológica, psicológica y familiar</w:t>
      </w:r>
      <w:r>
        <w:rPr>
          <w:rFonts w:cs="Cambria"/>
          <w:color w:val="000000"/>
        </w:rPr>
        <w:t xml:space="preserve"> </w:t>
      </w:r>
      <w:r w:rsidRPr="005E5B5C">
        <w:rPr>
          <w:rFonts w:cs="Cambria"/>
          <w:color w:val="000000"/>
        </w:rPr>
        <w:t>que sea concordante con sus etapas de desarrollo y con el Proyecto Educativo Institucional.</w:t>
      </w:r>
    </w:p>
    <w:p w:rsidR="005E5B5C" w:rsidRPr="005E5B5C" w:rsidRDefault="005E5B5C" w:rsidP="005E5B5C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</w:rPr>
      </w:pPr>
    </w:p>
    <w:p w:rsidR="005E5B5C" w:rsidRDefault="005E5B5C" w:rsidP="005E5B5C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color w:val="231F20"/>
        </w:rPr>
      </w:pPr>
      <w:r>
        <w:rPr>
          <w:rFonts w:cs="Cambria,Bold"/>
          <w:b/>
          <w:bCs/>
          <w:color w:val="231F20"/>
        </w:rPr>
        <w:t xml:space="preserve">V.- </w:t>
      </w:r>
      <w:r w:rsidRPr="005E5B5C">
        <w:rPr>
          <w:rFonts w:cs="Cambria,Bold"/>
          <w:b/>
          <w:bCs/>
          <w:color w:val="231F20"/>
        </w:rPr>
        <w:t>OBJETIVOS ESPECÍFICOS</w:t>
      </w:r>
    </w:p>
    <w:p w:rsidR="005E5B5C" w:rsidRPr="005E5B5C" w:rsidRDefault="005E5B5C" w:rsidP="005E5B5C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color w:val="231F20"/>
        </w:rPr>
      </w:pPr>
    </w:p>
    <w:p w:rsidR="005E5B5C" w:rsidRPr="005E5B5C" w:rsidRDefault="005E5B5C" w:rsidP="005E5B5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231F20"/>
        </w:rPr>
      </w:pPr>
      <w:r w:rsidRPr="005E5B5C">
        <w:rPr>
          <w:rFonts w:cs="Cambria"/>
          <w:color w:val="231F20"/>
        </w:rPr>
        <w:t>En el Plan de Sexual</w:t>
      </w:r>
      <w:r w:rsidR="00EB6126">
        <w:rPr>
          <w:rFonts w:cs="Cambria"/>
          <w:color w:val="231F20"/>
        </w:rPr>
        <w:t>idad, Afectividad y Género de la Escuela Industrial Lautaro</w:t>
      </w:r>
      <w:r w:rsidRPr="005E5B5C">
        <w:rPr>
          <w:rFonts w:cs="Cambria"/>
          <w:color w:val="231F20"/>
        </w:rPr>
        <w:t xml:space="preserve"> destacan</w:t>
      </w:r>
      <w:r>
        <w:rPr>
          <w:rFonts w:cs="Cambria"/>
          <w:color w:val="231F20"/>
        </w:rPr>
        <w:t xml:space="preserve"> </w:t>
      </w:r>
      <w:r w:rsidRPr="005E5B5C">
        <w:rPr>
          <w:rFonts w:cs="Cambria"/>
          <w:color w:val="231F20"/>
        </w:rPr>
        <w:t>los siguientes objetivos:</w:t>
      </w:r>
    </w:p>
    <w:p w:rsidR="005E5B5C" w:rsidRPr="005E5B5C" w:rsidRDefault="005E5B5C" w:rsidP="005E5B5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</w:rPr>
      </w:pPr>
      <w:r w:rsidRPr="005E5B5C">
        <w:rPr>
          <w:rFonts w:cs="Cambria"/>
          <w:color w:val="000000"/>
        </w:rPr>
        <w:t>1.- Perfeccionar en los aspectos teóricos, prácticos y normativos, vinculados al desarrollo</w:t>
      </w:r>
      <w:r>
        <w:rPr>
          <w:rFonts w:cs="Cambria"/>
          <w:color w:val="000000"/>
        </w:rPr>
        <w:t xml:space="preserve"> </w:t>
      </w:r>
      <w:r w:rsidRPr="005E5B5C">
        <w:rPr>
          <w:rFonts w:cs="Cambria"/>
          <w:color w:val="000000"/>
        </w:rPr>
        <w:t>afectivo y sexual del ser humano, abordando positivamente sus cambios físicos y psicológicos.</w:t>
      </w:r>
    </w:p>
    <w:p w:rsidR="005E5B5C" w:rsidRPr="005E5B5C" w:rsidRDefault="005E5B5C" w:rsidP="005E5B5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</w:rPr>
      </w:pPr>
      <w:r w:rsidRPr="005E5B5C">
        <w:rPr>
          <w:rFonts w:cs="Cambria"/>
          <w:color w:val="000000"/>
        </w:rPr>
        <w:t>2.- Prevenir la ocurrencia de conductas que vayan en contra de un adecuado desarrollo</w:t>
      </w:r>
      <w:r>
        <w:rPr>
          <w:rFonts w:cs="Cambria"/>
          <w:color w:val="000000"/>
        </w:rPr>
        <w:t xml:space="preserve"> </w:t>
      </w:r>
      <w:r w:rsidRPr="005E5B5C">
        <w:rPr>
          <w:rFonts w:cs="Cambria"/>
          <w:color w:val="000000"/>
        </w:rPr>
        <w:t>afecti</w:t>
      </w:r>
      <w:r>
        <w:rPr>
          <w:rFonts w:cs="Cambria"/>
          <w:color w:val="000000"/>
        </w:rPr>
        <w:t>vo y sexual de los alumnos</w:t>
      </w:r>
    </w:p>
    <w:p w:rsidR="005E5B5C" w:rsidRDefault="005E5B5C" w:rsidP="005E5B5C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color w:val="000000"/>
        </w:rPr>
      </w:pPr>
      <w:r w:rsidRPr="005E5B5C">
        <w:rPr>
          <w:rFonts w:cs="Cambria"/>
          <w:color w:val="000000"/>
        </w:rPr>
        <w:t>3.- Promover un aprendizaj</w:t>
      </w:r>
      <w:r>
        <w:rPr>
          <w:rFonts w:cs="Cambria"/>
          <w:color w:val="000000"/>
        </w:rPr>
        <w:t xml:space="preserve">e afectivo y sexual de los </w:t>
      </w:r>
      <w:r w:rsidRPr="005E5B5C">
        <w:rPr>
          <w:rFonts w:cs="Cambria"/>
          <w:color w:val="000000"/>
        </w:rPr>
        <w:t xml:space="preserve"> estudiantes acordes a su etapa de</w:t>
      </w:r>
      <w:r>
        <w:rPr>
          <w:rFonts w:cs="Cambria"/>
          <w:color w:val="000000"/>
        </w:rPr>
        <w:t xml:space="preserve"> </w:t>
      </w:r>
      <w:r w:rsidRPr="005E5B5C">
        <w:rPr>
          <w:rFonts w:cs="Cambria"/>
          <w:color w:val="000000"/>
        </w:rPr>
        <w:t>desarrollo.</w:t>
      </w:r>
    </w:p>
    <w:p w:rsidR="005E5B5C" w:rsidRDefault="005E5B5C" w:rsidP="005E5B5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t>4</w:t>
      </w:r>
      <w:r w:rsidRPr="005E5B5C">
        <w:t xml:space="preserve">.- </w:t>
      </w:r>
      <w:r w:rsidRPr="005E5B5C">
        <w:rPr>
          <w:rFonts w:cs="Arial"/>
        </w:rPr>
        <w:t>Consolidar una identidad sexual libre de elementos de género discriminatorios</w:t>
      </w:r>
      <w:r w:rsidR="00EB6126">
        <w:rPr>
          <w:rFonts w:cs="Arial"/>
        </w:rPr>
        <w:t>.-</w:t>
      </w:r>
    </w:p>
    <w:p w:rsidR="00EB6126" w:rsidRDefault="00EB6126" w:rsidP="005E5B5C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B6126" w:rsidRDefault="00EB6126" w:rsidP="005E5B5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ACTIVIDADES</w:t>
      </w:r>
    </w:p>
    <w:p w:rsidR="00EB6126" w:rsidRDefault="00EB6126" w:rsidP="005E5B5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5"/>
        <w:gridCol w:w="1670"/>
        <w:gridCol w:w="290"/>
        <w:gridCol w:w="3513"/>
      </w:tblGrid>
      <w:tr w:rsidR="00EB6126" w:rsidTr="00D56E5E">
        <w:tc>
          <w:tcPr>
            <w:tcW w:w="3515" w:type="dxa"/>
          </w:tcPr>
          <w:p w:rsidR="00D56E5E" w:rsidRDefault="00D56E5E" w:rsidP="005E5B5C">
            <w:pPr>
              <w:autoSpaceDE w:val="0"/>
              <w:autoSpaceDN w:val="0"/>
              <w:adjustRightInd w:val="0"/>
              <w:jc w:val="both"/>
            </w:pPr>
          </w:p>
          <w:p w:rsidR="00EB6126" w:rsidRDefault="00EB6126" w:rsidP="005E5B5C">
            <w:pPr>
              <w:autoSpaceDE w:val="0"/>
              <w:autoSpaceDN w:val="0"/>
              <w:adjustRightInd w:val="0"/>
              <w:jc w:val="both"/>
            </w:pPr>
            <w:r>
              <w:t>1.-  Acción/ Nombre y Descripción</w:t>
            </w:r>
          </w:p>
          <w:p w:rsidR="00EB6126" w:rsidRDefault="00EB6126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gridSpan w:val="3"/>
          </w:tcPr>
          <w:p w:rsidR="00EB6126" w:rsidRPr="00EB6126" w:rsidRDefault="00EB6126" w:rsidP="00D56E5E">
            <w:pPr>
              <w:autoSpaceDE w:val="0"/>
              <w:autoSpaceDN w:val="0"/>
              <w:adjustRightInd w:val="0"/>
            </w:pPr>
            <w:r>
              <w:rPr>
                <w:b/>
              </w:rPr>
              <w:t>PLAN TUTORIAL</w:t>
            </w:r>
            <w:r>
              <w:t xml:space="preserve">:  Desarrollo de </w:t>
            </w:r>
            <w:r w:rsidRPr="00D56E5E">
              <w:rPr>
                <w:rFonts w:ascii="Calibri" w:hAnsi="Calibri" w:cs="Cambria"/>
              </w:rPr>
              <w:t>actividades de</w:t>
            </w:r>
            <w:r w:rsidR="00D56E5E">
              <w:rPr>
                <w:rFonts w:ascii="Calibri" w:hAnsi="Calibri" w:cs="Cambria"/>
              </w:rPr>
              <w:t xml:space="preserve"> </w:t>
            </w:r>
            <w:r w:rsidRPr="00D56E5E">
              <w:rPr>
                <w:rFonts w:ascii="Calibri" w:hAnsi="Calibri" w:cs="Cambria"/>
              </w:rPr>
              <w:t>reflexión, en la hora de consejo de curso (tutoría), con el</w:t>
            </w:r>
            <w:r w:rsidR="00D56E5E">
              <w:rPr>
                <w:rFonts w:ascii="Calibri" w:hAnsi="Calibri" w:cs="Cambria"/>
              </w:rPr>
              <w:t xml:space="preserve"> </w:t>
            </w:r>
            <w:r w:rsidRPr="00D56E5E">
              <w:rPr>
                <w:rFonts w:ascii="Calibri" w:hAnsi="Calibri" w:cs="Cambria"/>
              </w:rPr>
              <w:t>pro</w:t>
            </w:r>
            <w:r w:rsidR="00D56E5E">
              <w:rPr>
                <w:rFonts w:ascii="Calibri" w:hAnsi="Calibri" w:cs="Cambria"/>
              </w:rPr>
              <w:t xml:space="preserve">pósito que los alumnos </w:t>
            </w:r>
            <w:r w:rsidRPr="00D56E5E">
              <w:rPr>
                <w:rFonts w:ascii="Calibri" w:hAnsi="Calibri" w:cs="Cambria"/>
              </w:rPr>
              <w:t xml:space="preserve"> reconozcan y</w:t>
            </w:r>
            <w:r w:rsidR="00D56E5E">
              <w:rPr>
                <w:rFonts w:ascii="Calibri" w:hAnsi="Calibri" w:cs="Cambria"/>
              </w:rPr>
              <w:t xml:space="preserve"> </w:t>
            </w:r>
            <w:r w:rsidRPr="00D56E5E">
              <w:rPr>
                <w:rFonts w:ascii="Calibri" w:hAnsi="Calibri" w:cs="Cambria"/>
              </w:rPr>
              <w:t>experimenten distintas formas de expresión y afecto en</w:t>
            </w:r>
            <w:r w:rsidR="00D56E5E">
              <w:rPr>
                <w:rFonts w:ascii="Calibri" w:hAnsi="Calibri" w:cs="Cambria"/>
              </w:rPr>
              <w:t xml:space="preserve"> el contexto escolar y familiar</w:t>
            </w:r>
          </w:p>
        </w:tc>
      </w:tr>
      <w:tr w:rsidR="00EB6126" w:rsidTr="00D56E5E">
        <w:tc>
          <w:tcPr>
            <w:tcW w:w="3515" w:type="dxa"/>
          </w:tcPr>
          <w:p w:rsidR="00EB6126" w:rsidRDefault="00EB6126" w:rsidP="005E5B5C">
            <w:pPr>
              <w:autoSpaceDE w:val="0"/>
              <w:autoSpaceDN w:val="0"/>
              <w:adjustRightInd w:val="0"/>
              <w:jc w:val="both"/>
            </w:pPr>
          </w:p>
          <w:p w:rsidR="00D56E5E" w:rsidRDefault="00D56E5E" w:rsidP="005E5B5C">
            <w:pPr>
              <w:autoSpaceDE w:val="0"/>
              <w:autoSpaceDN w:val="0"/>
              <w:adjustRightInd w:val="0"/>
              <w:jc w:val="both"/>
            </w:pPr>
            <w:r>
              <w:t>Objetivos:</w:t>
            </w:r>
          </w:p>
        </w:tc>
        <w:tc>
          <w:tcPr>
            <w:tcW w:w="5473" w:type="dxa"/>
            <w:gridSpan w:val="3"/>
          </w:tcPr>
          <w:p w:rsidR="00D56E5E" w:rsidRPr="00D56E5E" w:rsidRDefault="00D56E5E" w:rsidP="00D56E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ambria"/>
              </w:rPr>
            </w:pPr>
            <w:r w:rsidRPr="00D56E5E">
              <w:rPr>
                <w:rFonts w:cs="Cambria"/>
              </w:rPr>
              <w:t>Prevenir la ocurrencia de conductas que vayan en</w:t>
            </w:r>
          </w:p>
          <w:p w:rsidR="00D56E5E" w:rsidRPr="00D56E5E" w:rsidRDefault="00D56E5E" w:rsidP="00D56E5E">
            <w:pPr>
              <w:autoSpaceDE w:val="0"/>
              <w:autoSpaceDN w:val="0"/>
              <w:adjustRightInd w:val="0"/>
              <w:rPr>
                <w:rFonts w:cs="Cambria"/>
              </w:rPr>
            </w:pPr>
            <w:r w:rsidRPr="00D56E5E">
              <w:rPr>
                <w:rFonts w:cs="Cambria"/>
              </w:rPr>
              <w:t>contra de un adecuado desarrollo afectivo y sexual de</w:t>
            </w:r>
          </w:p>
          <w:p w:rsidR="00D56E5E" w:rsidRPr="00D56E5E" w:rsidRDefault="00D56E5E" w:rsidP="00D56E5E">
            <w:pPr>
              <w:autoSpaceDE w:val="0"/>
              <w:autoSpaceDN w:val="0"/>
              <w:adjustRightInd w:val="0"/>
              <w:rPr>
                <w:rFonts w:cs="Cambria"/>
              </w:rPr>
            </w:pPr>
            <w:proofErr w:type="gramStart"/>
            <w:r>
              <w:rPr>
                <w:rFonts w:cs="Cambria"/>
              </w:rPr>
              <w:t>los</w:t>
            </w:r>
            <w:proofErr w:type="gramEnd"/>
            <w:r>
              <w:rPr>
                <w:rFonts w:cs="Cambria"/>
              </w:rPr>
              <w:t xml:space="preserve"> alumnos.</w:t>
            </w:r>
          </w:p>
          <w:p w:rsidR="00D56E5E" w:rsidRPr="00D56E5E" w:rsidRDefault="00D56E5E" w:rsidP="00D56E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mbria"/>
              </w:rPr>
            </w:pPr>
            <w:r w:rsidRPr="00D56E5E">
              <w:rPr>
                <w:rFonts w:cs="Cambria"/>
              </w:rPr>
              <w:t>Promover</w:t>
            </w:r>
            <w:r w:rsidRPr="00D56E5E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Pr="00D56E5E">
              <w:rPr>
                <w:rFonts w:ascii="Calibri" w:hAnsi="Calibri" w:cs="Cambria"/>
              </w:rPr>
              <w:t xml:space="preserve">un aprendizaje afectivo y sexual de los </w:t>
            </w:r>
          </w:p>
          <w:p w:rsidR="00EB6126" w:rsidRDefault="00D56E5E" w:rsidP="00D56E5E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56E5E">
              <w:rPr>
                <w:rFonts w:ascii="Calibri" w:hAnsi="Calibri" w:cs="Cambria"/>
              </w:rPr>
              <w:t>estudiantes</w:t>
            </w:r>
            <w:proofErr w:type="gramEnd"/>
            <w:r w:rsidRPr="00D56E5E">
              <w:rPr>
                <w:rFonts w:ascii="Calibri" w:hAnsi="Calibri" w:cs="Cambria"/>
              </w:rPr>
              <w:t xml:space="preserve"> acorde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s </w:t>
            </w:r>
            <w:r w:rsidRPr="00D56E5E">
              <w:rPr>
                <w:rFonts w:ascii="Calibri" w:hAnsi="Calibri" w:cs="Cambria"/>
              </w:rPr>
              <w:t>a su etapa de desarrollo.</w:t>
            </w:r>
          </w:p>
        </w:tc>
      </w:tr>
      <w:tr w:rsidR="00EB6126" w:rsidTr="00D56E5E">
        <w:trPr>
          <w:trHeight w:val="169"/>
        </w:trPr>
        <w:tc>
          <w:tcPr>
            <w:tcW w:w="3515" w:type="dxa"/>
            <w:vMerge w:val="restart"/>
          </w:tcPr>
          <w:p w:rsidR="00EB6126" w:rsidRDefault="00EB6126" w:rsidP="005E5B5C">
            <w:pPr>
              <w:autoSpaceDE w:val="0"/>
              <w:autoSpaceDN w:val="0"/>
              <w:adjustRightInd w:val="0"/>
              <w:jc w:val="both"/>
            </w:pPr>
          </w:p>
          <w:p w:rsidR="00D56E5E" w:rsidRDefault="00D56E5E" w:rsidP="005E5B5C">
            <w:pPr>
              <w:autoSpaceDE w:val="0"/>
              <w:autoSpaceDN w:val="0"/>
              <w:adjustRightInd w:val="0"/>
              <w:jc w:val="both"/>
            </w:pPr>
            <w:r>
              <w:t>Fechas:</w:t>
            </w:r>
          </w:p>
        </w:tc>
        <w:tc>
          <w:tcPr>
            <w:tcW w:w="1670" w:type="dxa"/>
          </w:tcPr>
          <w:p w:rsidR="00EB6126" w:rsidRDefault="00D56E5E" w:rsidP="005E5B5C">
            <w:pPr>
              <w:autoSpaceDE w:val="0"/>
              <w:autoSpaceDN w:val="0"/>
              <w:adjustRightInd w:val="0"/>
              <w:jc w:val="both"/>
            </w:pPr>
            <w:r>
              <w:t>Inicio:</w:t>
            </w:r>
          </w:p>
        </w:tc>
        <w:tc>
          <w:tcPr>
            <w:tcW w:w="3803" w:type="dxa"/>
            <w:gridSpan w:val="2"/>
          </w:tcPr>
          <w:p w:rsidR="00EB6126" w:rsidRDefault="00B86411" w:rsidP="005E5B5C">
            <w:pPr>
              <w:autoSpaceDE w:val="0"/>
              <w:autoSpaceDN w:val="0"/>
              <w:adjustRightInd w:val="0"/>
              <w:jc w:val="both"/>
            </w:pPr>
            <w:r>
              <w:t>Marzo 2019</w:t>
            </w:r>
          </w:p>
        </w:tc>
      </w:tr>
      <w:tr w:rsidR="00EB6126" w:rsidTr="00D56E5E">
        <w:trPr>
          <w:trHeight w:val="109"/>
        </w:trPr>
        <w:tc>
          <w:tcPr>
            <w:tcW w:w="3515" w:type="dxa"/>
            <w:vMerge/>
          </w:tcPr>
          <w:p w:rsidR="00EB6126" w:rsidRDefault="00EB6126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0" w:type="dxa"/>
          </w:tcPr>
          <w:p w:rsidR="00EB6126" w:rsidRDefault="00D56E5E" w:rsidP="005E5B5C">
            <w:pPr>
              <w:autoSpaceDE w:val="0"/>
              <w:autoSpaceDN w:val="0"/>
              <w:adjustRightInd w:val="0"/>
              <w:jc w:val="both"/>
            </w:pPr>
            <w:r>
              <w:t>Término</w:t>
            </w:r>
          </w:p>
        </w:tc>
        <w:tc>
          <w:tcPr>
            <w:tcW w:w="3803" w:type="dxa"/>
            <w:gridSpan w:val="2"/>
          </w:tcPr>
          <w:p w:rsidR="00EB6126" w:rsidRDefault="00B86411" w:rsidP="005E5B5C">
            <w:pPr>
              <w:autoSpaceDE w:val="0"/>
              <w:autoSpaceDN w:val="0"/>
              <w:adjustRightInd w:val="0"/>
              <w:jc w:val="both"/>
            </w:pPr>
            <w:r>
              <w:t>Noviembre 2019</w:t>
            </w:r>
          </w:p>
        </w:tc>
      </w:tr>
      <w:tr w:rsidR="00D56E5E" w:rsidTr="00D56E5E">
        <w:tc>
          <w:tcPr>
            <w:tcW w:w="3515" w:type="dxa"/>
          </w:tcPr>
          <w:p w:rsidR="00D56E5E" w:rsidRDefault="00D56E5E" w:rsidP="00D56E5E">
            <w:pPr>
              <w:autoSpaceDE w:val="0"/>
              <w:autoSpaceDN w:val="0"/>
              <w:adjustRightInd w:val="0"/>
              <w:jc w:val="both"/>
            </w:pPr>
          </w:p>
          <w:p w:rsidR="00D56E5E" w:rsidRDefault="00D56E5E" w:rsidP="00D56E5E">
            <w:pPr>
              <w:autoSpaceDE w:val="0"/>
              <w:autoSpaceDN w:val="0"/>
              <w:adjustRightInd w:val="0"/>
              <w:jc w:val="both"/>
            </w:pPr>
            <w:r>
              <w:t>2.-  Acción/ Nombre y Descripción</w:t>
            </w:r>
          </w:p>
          <w:p w:rsidR="00D56E5E" w:rsidRDefault="00D56E5E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73" w:type="dxa"/>
            <w:gridSpan w:val="3"/>
          </w:tcPr>
          <w:p w:rsidR="00D56E5E" w:rsidRDefault="00D56E5E" w:rsidP="00D56E5E">
            <w:pPr>
              <w:autoSpaceDE w:val="0"/>
              <w:autoSpaceDN w:val="0"/>
              <w:adjustRightInd w:val="0"/>
            </w:pPr>
            <w:r w:rsidRPr="00D56E5E">
              <w:rPr>
                <w:rFonts w:cs="Cambria,Bold"/>
                <w:b/>
                <w:bCs/>
              </w:rPr>
              <w:t>TUTORÍAS FAMILIARES</w:t>
            </w:r>
            <w:r w:rsidRPr="00D56E5E">
              <w:rPr>
                <w:rFonts w:cs="Cambria"/>
              </w:rPr>
              <w:t>: Encuentros formales,</w:t>
            </w:r>
            <w:r>
              <w:rPr>
                <w:rFonts w:cs="Cambria"/>
              </w:rPr>
              <w:t xml:space="preserve"> </w:t>
            </w:r>
            <w:r w:rsidRPr="00D56E5E">
              <w:rPr>
                <w:rFonts w:cs="Cambria"/>
              </w:rPr>
              <w:t>planificados e i</w:t>
            </w:r>
            <w:r>
              <w:rPr>
                <w:rFonts w:cs="Cambria"/>
              </w:rPr>
              <w:t xml:space="preserve">mplementados por Depto. de Orientación </w:t>
            </w:r>
            <w:r w:rsidRPr="00D56E5E">
              <w:rPr>
                <w:rFonts w:cs="Cambria"/>
              </w:rPr>
              <w:t>en los que se desarrollan actividades de</w:t>
            </w:r>
            <w:r>
              <w:rPr>
                <w:rFonts w:cs="Cambria"/>
              </w:rPr>
              <w:t xml:space="preserve"> </w:t>
            </w:r>
            <w:r w:rsidRPr="00D56E5E">
              <w:rPr>
                <w:rFonts w:cs="Cambria"/>
              </w:rPr>
              <w:t>reflexión y formación familiar, con la presencia de hijos,</w:t>
            </w:r>
            <w:r>
              <w:rPr>
                <w:rFonts w:cs="Cambria"/>
              </w:rPr>
              <w:t xml:space="preserve"> </w:t>
            </w:r>
            <w:r w:rsidRPr="00D56E5E">
              <w:rPr>
                <w:rFonts w:cs="Cambria"/>
              </w:rPr>
              <w:t>padres, madres y apoderados, bajo la guía del Profesor</w:t>
            </w:r>
            <w:r>
              <w:rPr>
                <w:rFonts w:cs="Cambria"/>
              </w:rPr>
              <w:t xml:space="preserve"> </w:t>
            </w:r>
            <w:r w:rsidRPr="00D56E5E">
              <w:rPr>
                <w:rFonts w:cs="Cambria"/>
              </w:rPr>
              <w:t>Jefe (profesor tutor)</w:t>
            </w:r>
            <w:r w:rsidR="005B79B2">
              <w:rPr>
                <w:rFonts w:cs="Cambria"/>
              </w:rPr>
              <w:t>(reuniones de apoderados temáticas)</w:t>
            </w:r>
          </w:p>
        </w:tc>
      </w:tr>
      <w:tr w:rsidR="00D56E5E" w:rsidTr="00D56E5E">
        <w:tc>
          <w:tcPr>
            <w:tcW w:w="3515" w:type="dxa"/>
          </w:tcPr>
          <w:p w:rsidR="00D56E5E" w:rsidRDefault="00D56E5E" w:rsidP="005E5B5C">
            <w:pPr>
              <w:autoSpaceDE w:val="0"/>
              <w:autoSpaceDN w:val="0"/>
              <w:adjustRightInd w:val="0"/>
              <w:jc w:val="both"/>
            </w:pPr>
          </w:p>
          <w:p w:rsidR="005804FC" w:rsidRDefault="005804FC" w:rsidP="005E5B5C">
            <w:pPr>
              <w:autoSpaceDE w:val="0"/>
              <w:autoSpaceDN w:val="0"/>
              <w:adjustRightInd w:val="0"/>
              <w:jc w:val="both"/>
            </w:pPr>
          </w:p>
          <w:p w:rsidR="005804FC" w:rsidRDefault="005804FC" w:rsidP="005E5B5C">
            <w:pPr>
              <w:autoSpaceDE w:val="0"/>
              <w:autoSpaceDN w:val="0"/>
              <w:adjustRightInd w:val="0"/>
              <w:jc w:val="both"/>
            </w:pPr>
          </w:p>
          <w:p w:rsidR="005804FC" w:rsidRDefault="005804FC" w:rsidP="005E5B5C">
            <w:pPr>
              <w:autoSpaceDE w:val="0"/>
              <w:autoSpaceDN w:val="0"/>
              <w:adjustRightInd w:val="0"/>
              <w:jc w:val="both"/>
            </w:pPr>
            <w:r>
              <w:t>Objetivos:</w:t>
            </w:r>
          </w:p>
        </w:tc>
        <w:tc>
          <w:tcPr>
            <w:tcW w:w="5473" w:type="dxa"/>
            <w:gridSpan w:val="3"/>
          </w:tcPr>
          <w:p w:rsidR="00D56E5E" w:rsidRPr="00D56E5E" w:rsidRDefault="00D56E5E" w:rsidP="00D56E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ambria"/>
              </w:rPr>
            </w:pPr>
            <w:r w:rsidRPr="00D56E5E">
              <w:rPr>
                <w:rFonts w:cs="Cambria"/>
              </w:rPr>
              <w:t>Perfeccionar en los aspectos teóricos, prácticos y</w:t>
            </w:r>
          </w:p>
          <w:p w:rsidR="00D56E5E" w:rsidRDefault="00D56E5E" w:rsidP="00D56E5E">
            <w:pPr>
              <w:autoSpaceDE w:val="0"/>
              <w:autoSpaceDN w:val="0"/>
              <w:adjustRightInd w:val="0"/>
              <w:rPr>
                <w:rFonts w:cs="Cambria"/>
              </w:rPr>
            </w:pPr>
            <w:proofErr w:type="gramStart"/>
            <w:r w:rsidRPr="00D56E5E">
              <w:rPr>
                <w:rFonts w:cs="Cambria"/>
              </w:rPr>
              <w:t>normativos</w:t>
            </w:r>
            <w:proofErr w:type="gramEnd"/>
            <w:r w:rsidRPr="00D56E5E">
              <w:rPr>
                <w:rFonts w:cs="Cambria"/>
              </w:rPr>
              <w:t>, vinculados al desarrollo afectivo y sexual</w:t>
            </w:r>
            <w:r w:rsidR="005B79B2">
              <w:rPr>
                <w:rFonts w:cs="Cambria"/>
              </w:rPr>
              <w:t xml:space="preserve"> </w:t>
            </w:r>
            <w:r w:rsidRPr="00D56E5E">
              <w:rPr>
                <w:rFonts w:cs="Cambria"/>
              </w:rPr>
              <w:t>del ser humano, abordando positivamente sus cambios</w:t>
            </w:r>
            <w:r w:rsidR="005804FC">
              <w:rPr>
                <w:rFonts w:cs="Cambria"/>
              </w:rPr>
              <w:t xml:space="preserve"> </w:t>
            </w:r>
            <w:r w:rsidRPr="00D56E5E">
              <w:rPr>
                <w:rFonts w:cs="Cambria"/>
              </w:rPr>
              <w:t>físicos y psicológic</w:t>
            </w:r>
            <w:r>
              <w:rPr>
                <w:rFonts w:cs="Cambria"/>
              </w:rPr>
              <w:t>os.</w:t>
            </w:r>
          </w:p>
          <w:p w:rsidR="00D56E5E" w:rsidRPr="00D56E5E" w:rsidRDefault="00D56E5E" w:rsidP="00D56E5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ambria"/>
              </w:rPr>
            </w:pPr>
            <w:r w:rsidRPr="00D56E5E">
              <w:rPr>
                <w:rFonts w:cs="Cambria"/>
              </w:rPr>
              <w:t>Prevenir la ocurrencia de conductas que vayan en</w:t>
            </w:r>
          </w:p>
          <w:p w:rsidR="00D56E5E" w:rsidRPr="00D56E5E" w:rsidRDefault="00D56E5E" w:rsidP="00D56E5E">
            <w:pPr>
              <w:autoSpaceDE w:val="0"/>
              <w:autoSpaceDN w:val="0"/>
              <w:adjustRightInd w:val="0"/>
              <w:rPr>
                <w:rFonts w:cs="Cambria"/>
              </w:rPr>
            </w:pPr>
            <w:r w:rsidRPr="00D56E5E">
              <w:rPr>
                <w:rFonts w:cs="Cambria"/>
              </w:rPr>
              <w:t>contra de un adecuado desarrollo afectivo y sexual de</w:t>
            </w:r>
          </w:p>
          <w:p w:rsidR="00D56E5E" w:rsidRPr="00D56E5E" w:rsidRDefault="005804FC" w:rsidP="00D56E5E">
            <w:pPr>
              <w:autoSpaceDE w:val="0"/>
              <w:autoSpaceDN w:val="0"/>
              <w:adjustRightInd w:val="0"/>
              <w:rPr>
                <w:rFonts w:cs="Cambria"/>
              </w:rPr>
            </w:pPr>
            <w:r>
              <w:rPr>
                <w:rFonts w:cs="Cambria"/>
              </w:rPr>
              <w:t>los estudiantes</w:t>
            </w:r>
          </w:p>
          <w:p w:rsidR="00D56E5E" w:rsidRDefault="00D56E5E" w:rsidP="005804FC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D56E5E">
              <w:rPr>
                <w:rFonts w:cs="Cambria"/>
              </w:rPr>
              <w:t>Promover un aprendizaj</w:t>
            </w:r>
            <w:r>
              <w:rPr>
                <w:rFonts w:cs="Cambria"/>
              </w:rPr>
              <w:t>e</w:t>
            </w:r>
            <w:r w:rsidR="005804FC">
              <w:rPr>
                <w:rFonts w:cs="Cambria"/>
              </w:rPr>
              <w:t xml:space="preserve"> afectivo y sexual de los estudiantes acordes a su etapa de desarrollo</w:t>
            </w:r>
            <w:r w:rsidRPr="00D56E5E">
              <w:rPr>
                <w:rFonts w:cs="Cambria"/>
              </w:rPr>
              <w:t>.</w:t>
            </w:r>
          </w:p>
        </w:tc>
      </w:tr>
      <w:tr w:rsidR="00D56E5E" w:rsidTr="00D56E5E">
        <w:trPr>
          <w:trHeight w:val="157"/>
        </w:trPr>
        <w:tc>
          <w:tcPr>
            <w:tcW w:w="3515" w:type="dxa"/>
            <w:vMerge w:val="restart"/>
          </w:tcPr>
          <w:p w:rsidR="00D56E5E" w:rsidRDefault="00D56E5E" w:rsidP="005E5B5C">
            <w:pPr>
              <w:autoSpaceDE w:val="0"/>
              <w:autoSpaceDN w:val="0"/>
              <w:adjustRightInd w:val="0"/>
              <w:jc w:val="both"/>
            </w:pPr>
          </w:p>
          <w:p w:rsidR="005804FC" w:rsidRDefault="005804FC" w:rsidP="005E5B5C">
            <w:pPr>
              <w:autoSpaceDE w:val="0"/>
              <w:autoSpaceDN w:val="0"/>
              <w:adjustRightInd w:val="0"/>
              <w:jc w:val="both"/>
            </w:pPr>
            <w:r>
              <w:t>Fechas:</w:t>
            </w:r>
          </w:p>
          <w:p w:rsidR="005804FC" w:rsidRDefault="005804FC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gridSpan w:val="2"/>
          </w:tcPr>
          <w:p w:rsidR="00D56E5E" w:rsidRDefault="005804FC" w:rsidP="005E5B5C">
            <w:pPr>
              <w:autoSpaceDE w:val="0"/>
              <w:autoSpaceDN w:val="0"/>
              <w:adjustRightInd w:val="0"/>
              <w:jc w:val="both"/>
            </w:pPr>
            <w:r>
              <w:t>Inicio</w:t>
            </w:r>
          </w:p>
          <w:p w:rsidR="005804FC" w:rsidRDefault="005804FC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13" w:type="dxa"/>
          </w:tcPr>
          <w:p w:rsidR="00D56E5E" w:rsidRDefault="00B86411" w:rsidP="005E5B5C">
            <w:pPr>
              <w:autoSpaceDE w:val="0"/>
              <w:autoSpaceDN w:val="0"/>
              <w:adjustRightInd w:val="0"/>
              <w:jc w:val="both"/>
            </w:pPr>
            <w:r>
              <w:t>Abril 2019</w:t>
            </w:r>
          </w:p>
        </w:tc>
      </w:tr>
      <w:tr w:rsidR="00D56E5E" w:rsidTr="00D56E5E">
        <w:trPr>
          <w:trHeight w:val="121"/>
        </w:trPr>
        <w:tc>
          <w:tcPr>
            <w:tcW w:w="3515" w:type="dxa"/>
            <w:vMerge/>
          </w:tcPr>
          <w:p w:rsidR="00D56E5E" w:rsidRDefault="00D56E5E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60" w:type="dxa"/>
            <w:gridSpan w:val="2"/>
          </w:tcPr>
          <w:p w:rsidR="005804FC" w:rsidRDefault="005804FC" w:rsidP="005E5B5C">
            <w:pPr>
              <w:autoSpaceDE w:val="0"/>
              <w:autoSpaceDN w:val="0"/>
              <w:adjustRightInd w:val="0"/>
              <w:jc w:val="both"/>
            </w:pPr>
            <w:r>
              <w:t>Término:</w:t>
            </w:r>
          </w:p>
          <w:p w:rsidR="005804FC" w:rsidRDefault="005804FC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13" w:type="dxa"/>
          </w:tcPr>
          <w:p w:rsidR="00D56E5E" w:rsidRDefault="00B86411" w:rsidP="005E5B5C">
            <w:pPr>
              <w:autoSpaceDE w:val="0"/>
              <w:autoSpaceDN w:val="0"/>
              <w:adjustRightInd w:val="0"/>
              <w:jc w:val="both"/>
            </w:pPr>
            <w:r>
              <w:t>Noviembre 2019</w:t>
            </w:r>
          </w:p>
        </w:tc>
      </w:tr>
    </w:tbl>
    <w:p w:rsidR="005B79B2" w:rsidRDefault="005B79B2" w:rsidP="005E5B5C">
      <w:pPr>
        <w:autoSpaceDE w:val="0"/>
        <w:autoSpaceDN w:val="0"/>
        <w:adjustRightInd w:val="0"/>
        <w:spacing w:after="0" w:line="240" w:lineRule="auto"/>
        <w:jc w:val="both"/>
      </w:pPr>
    </w:p>
    <w:p w:rsidR="00B86411" w:rsidRDefault="00B86411" w:rsidP="005E5B5C">
      <w:pPr>
        <w:autoSpaceDE w:val="0"/>
        <w:autoSpaceDN w:val="0"/>
        <w:adjustRightInd w:val="0"/>
        <w:spacing w:after="0" w:line="240" w:lineRule="auto"/>
        <w:jc w:val="both"/>
      </w:pPr>
    </w:p>
    <w:p w:rsidR="00B86411" w:rsidRDefault="00B86411" w:rsidP="005E5B5C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2033"/>
        <w:gridCol w:w="3435"/>
      </w:tblGrid>
      <w:tr w:rsidR="005B79B2" w:rsidTr="005B79B2">
        <w:tc>
          <w:tcPr>
            <w:tcW w:w="3510" w:type="dxa"/>
          </w:tcPr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</w:p>
          <w:p w:rsidR="005B79B2" w:rsidRDefault="005B79B2" w:rsidP="005B79B2">
            <w:pPr>
              <w:autoSpaceDE w:val="0"/>
              <w:autoSpaceDN w:val="0"/>
              <w:adjustRightInd w:val="0"/>
              <w:jc w:val="both"/>
            </w:pPr>
            <w:r>
              <w:t>3.- Acción/ Nombre y Descripción</w:t>
            </w:r>
          </w:p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68" w:type="dxa"/>
            <w:gridSpan w:val="2"/>
          </w:tcPr>
          <w:p w:rsidR="005B79B2" w:rsidRPr="005B79B2" w:rsidRDefault="005B79B2" w:rsidP="005B79B2">
            <w:pPr>
              <w:autoSpaceDE w:val="0"/>
              <w:autoSpaceDN w:val="0"/>
              <w:adjustRightInd w:val="0"/>
              <w:rPr>
                <w:rFonts w:cs="Cambria"/>
              </w:rPr>
            </w:pPr>
            <w:r w:rsidRPr="005B79B2">
              <w:rPr>
                <w:rFonts w:cs="Cambria,Bold"/>
                <w:b/>
                <w:bCs/>
              </w:rPr>
              <w:t xml:space="preserve">ORIENTACIÓN PREVENTIVA: </w:t>
            </w:r>
            <w:r w:rsidRPr="005B79B2">
              <w:rPr>
                <w:rFonts w:cs="Cambria"/>
              </w:rPr>
              <w:t>Actividad consistente en</w:t>
            </w:r>
          </w:p>
          <w:p w:rsidR="005B79B2" w:rsidRPr="005B79B2" w:rsidRDefault="005B79B2" w:rsidP="005B79B2">
            <w:pPr>
              <w:autoSpaceDE w:val="0"/>
              <w:autoSpaceDN w:val="0"/>
              <w:adjustRightInd w:val="0"/>
              <w:rPr>
                <w:rFonts w:cs="Cambria"/>
              </w:rPr>
            </w:pPr>
            <w:r w:rsidRPr="005B79B2">
              <w:rPr>
                <w:rFonts w:cs="Cambria"/>
              </w:rPr>
              <w:t>el desarrollo de unidades del programa de prevención</w:t>
            </w:r>
          </w:p>
          <w:p w:rsidR="005B79B2" w:rsidRPr="005B79B2" w:rsidRDefault="005B79B2" w:rsidP="005B79B2">
            <w:pPr>
              <w:autoSpaceDE w:val="0"/>
              <w:autoSpaceDN w:val="0"/>
              <w:adjustRightInd w:val="0"/>
              <w:rPr>
                <w:rFonts w:cs="Cambria"/>
              </w:rPr>
            </w:pPr>
            <w:r w:rsidRPr="005B79B2">
              <w:rPr>
                <w:rFonts w:cs="Cambria"/>
              </w:rPr>
              <w:t>del Consumo de drogas y alcohol: SENDA (Ministerio</w:t>
            </w:r>
          </w:p>
          <w:p w:rsidR="005B79B2" w:rsidRPr="005B79B2" w:rsidRDefault="005B79B2" w:rsidP="005B79B2">
            <w:pPr>
              <w:autoSpaceDE w:val="0"/>
              <w:autoSpaceDN w:val="0"/>
              <w:adjustRightInd w:val="0"/>
              <w:rPr>
                <w:rFonts w:cs="Cambria"/>
              </w:rPr>
            </w:pPr>
            <w:r w:rsidRPr="005B79B2">
              <w:rPr>
                <w:rFonts w:cs="Cambria"/>
              </w:rPr>
              <w:t>Interior y Seguridad Pública) focalizado en el desarrollo</w:t>
            </w:r>
          </w:p>
          <w:p w:rsidR="005B79B2" w:rsidRPr="005B79B2" w:rsidRDefault="005B79B2" w:rsidP="00AE6C1B">
            <w:pPr>
              <w:autoSpaceDE w:val="0"/>
              <w:autoSpaceDN w:val="0"/>
              <w:adjustRightInd w:val="0"/>
            </w:pPr>
            <w:proofErr w:type="gramStart"/>
            <w:r w:rsidRPr="005B79B2">
              <w:rPr>
                <w:rFonts w:cs="Cambria"/>
              </w:rPr>
              <w:t>de</w:t>
            </w:r>
            <w:proofErr w:type="gramEnd"/>
            <w:r w:rsidRPr="005B79B2">
              <w:rPr>
                <w:rFonts w:cs="Cambria"/>
              </w:rPr>
              <w:t xml:space="preserve"> un estilo de vida saludable y una actitud crítica frente</w:t>
            </w:r>
            <w:r w:rsidR="00AE6C1B">
              <w:rPr>
                <w:rFonts w:cs="Cambria"/>
              </w:rPr>
              <w:t xml:space="preserve"> </w:t>
            </w:r>
            <w:r w:rsidRPr="005B79B2">
              <w:rPr>
                <w:rFonts w:cs="Cambria"/>
              </w:rPr>
              <w:t>a las drogas y alcoh</w:t>
            </w:r>
            <w:r w:rsidR="00AE6C1B">
              <w:rPr>
                <w:rFonts w:cs="Cambria"/>
              </w:rPr>
              <w:t>ol, en el ámbito de autocuidado; del embarazo no deseado y de enfermedades de transmisión sexual.</w:t>
            </w:r>
          </w:p>
        </w:tc>
      </w:tr>
      <w:tr w:rsidR="005B79B2" w:rsidTr="005B79B2">
        <w:tc>
          <w:tcPr>
            <w:tcW w:w="3510" w:type="dxa"/>
          </w:tcPr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</w:p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  <w:r>
              <w:t>Objetivos:</w:t>
            </w:r>
          </w:p>
        </w:tc>
        <w:tc>
          <w:tcPr>
            <w:tcW w:w="5468" w:type="dxa"/>
            <w:gridSpan w:val="2"/>
          </w:tcPr>
          <w:p w:rsidR="005B79B2" w:rsidRPr="00AE6C1B" w:rsidRDefault="005B79B2" w:rsidP="00405F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mbria"/>
              </w:rPr>
            </w:pPr>
            <w:r w:rsidRPr="00AE6C1B">
              <w:rPr>
                <w:rFonts w:ascii="Calibri" w:hAnsi="Calibri" w:cs="Cambria"/>
              </w:rPr>
              <w:t>Prevenir la ocurrencia de conductas que vayan en contra</w:t>
            </w:r>
            <w:r w:rsidR="00AE6C1B">
              <w:rPr>
                <w:rFonts w:ascii="Calibri" w:hAnsi="Calibri" w:cs="Cambria"/>
              </w:rPr>
              <w:t xml:space="preserve"> </w:t>
            </w:r>
            <w:r w:rsidRPr="00AE6C1B">
              <w:rPr>
                <w:rFonts w:ascii="Calibri" w:hAnsi="Calibri" w:cs="Cambria"/>
              </w:rPr>
              <w:t>de un adecuado desarroll</w:t>
            </w:r>
            <w:r w:rsidR="00405FCE" w:rsidRPr="00AE6C1B">
              <w:rPr>
                <w:rFonts w:ascii="Calibri" w:hAnsi="Calibri" w:cs="Cambria"/>
              </w:rPr>
              <w:t>o afectivo y sexual de los estudiantes</w:t>
            </w:r>
            <w:r w:rsidR="00AE6C1B" w:rsidRPr="00AE6C1B">
              <w:rPr>
                <w:rFonts w:ascii="Calibri" w:hAnsi="Calibri" w:cs="Cambria"/>
              </w:rPr>
              <w:t>.</w:t>
            </w:r>
          </w:p>
          <w:p w:rsidR="00AE6C1B" w:rsidRPr="00AE6C1B" w:rsidRDefault="00AE6C1B" w:rsidP="00AE6C1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E6C1B">
              <w:rPr>
                <w:rFonts w:cs="Arial"/>
              </w:rPr>
              <w:t>Analizar los factores de riesgo asociados al embarazo no deseado.</w:t>
            </w:r>
          </w:p>
          <w:p w:rsidR="00AE6C1B" w:rsidRPr="00AE6C1B" w:rsidRDefault="00AE6C1B" w:rsidP="00AE6C1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E6C1B">
              <w:rPr>
                <w:rFonts w:cs="Arial"/>
              </w:rPr>
              <w:t>Reconocer que los adolescentes y jóvenes son un grupo de riesgo en cuanto al embarazo no deseado.</w:t>
            </w:r>
          </w:p>
          <w:p w:rsidR="00AE6C1B" w:rsidRDefault="00AE6C1B" w:rsidP="00AE6C1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AE6C1B">
              <w:rPr>
                <w:rFonts w:cs="Arial"/>
              </w:rPr>
              <w:t xml:space="preserve">Describir las principales enfermedades de </w:t>
            </w:r>
            <w:r>
              <w:rPr>
                <w:rFonts w:cs="Arial"/>
              </w:rPr>
              <w:t>t</w:t>
            </w:r>
            <w:r w:rsidRPr="00AE6C1B">
              <w:rPr>
                <w:rFonts w:cs="Arial"/>
              </w:rPr>
              <w:t>ransmisión sexual</w:t>
            </w:r>
            <w:r w:rsidRPr="00AE6C1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B79B2" w:rsidTr="005B79B2">
        <w:trPr>
          <w:trHeight w:val="133"/>
        </w:trPr>
        <w:tc>
          <w:tcPr>
            <w:tcW w:w="3510" w:type="dxa"/>
            <w:vMerge w:val="restart"/>
          </w:tcPr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</w:p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  <w:r>
              <w:t>Fechas:</w:t>
            </w:r>
          </w:p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3" w:type="dxa"/>
          </w:tcPr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</w:p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  <w:r>
              <w:t>Inicio:</w:t>
            </w:r>
          </w:p>
        </w:tc>
        <w:tc>
          <w:tcPr>
            <w:tcW w:w="3435" w:type="dxa"/>
          </w:tcPr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</w:p>
          <w:p w:rsidR="00405FCE" w:rsidRDefault="00B86411" w:rsidP="005E5B5C">
            <w:pPr>
              <w:autoSpaceDE w:val="0"/>
              <w:autoSpaceDN w:val="0"/>
              <w:adjustRightInd w:val="0"/>
              <w:jc w:val="both"/>
            </w:pPr>
            <w:r>
              <w:t>Mayo 2019</w:t>
            </w:r>
          </w:p>
        </w:tc>
      </w:tr>
      <w:tr w:rsidR="005B79B2" w:rsidTr="005B79B2">
        <w:trPr>
          <w:trHeight w:val="145"/>
        </w:trPr>
        <w:tc>
          <w:tcPr>
            <w:tcW w:w="3510" w:type="dxa"/>
            <w:vMerge/>
          </w:tcPr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33" w:type="dxa"/>
          </w:tcPr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</w:p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  <w:r>
              <w:t>Término:</w:t>
            </w:r>
          </w:p>
        </w:tc>
        <w:tc>
          <w:tcPr>
            <w:tcW w:w="3435" w:type="dxa"/>
          </w:tcPr>
          <w:p w:rsidR="005B79B2" w:rsidRDefault="005B79B2" w:rsidP="005E5B5C">
            <w:pPr>
              <w:autoSpaceDE w:val="0"/>
              <w:autoSpaceDN w:val="0"/>
              <w:adjustRightInd w:val="0"/>
              <w:jc w:val="both"/>
            </w:pPr>
          </w:p>
          <w:p w:rsidR="00405FCE" w:rsidRDefault="00B86411" w:rsidP="005E5B5C">
            <w:pPr>
              <w:autoSpaceDE w:val="0"/>
              <w:autoSpaceDN w:val="0"/>
              <w:adjustRightInd w:val="0"/>
              <w:jc w:val="both"/>
            </w:pPr>
            <w:r>
              <w:t>Noviembre 2019</w:t>
            </w:r>
          </w:p>
        </w:tc>
      </w:tr>
    </w:tbl>
    <w:p w:rsidR="005B79B2" w:rsidRDefault="005B79B2" w:rsidP="005E5B5C">
      <w:pPr>
        <w:autoSpaceDE w:val="0"/>
        <w:autoSpaceDN w:val="0"/>
        <w:adjustRightInd w:val="0"/>
        <w:spacing w:after="0" w:line="240" w:lineRule="auto"/>
        <w:jc w:val="both"/>
      </w:pPr>
    </w:p>
    <w:p w:rsidR="00405FCE" w:rsidRDefault="00405FCE" w:rsidP="005E5B5C">
      <w:pPr>
        <w:autoSpaceDE w:val="0"/>
        <w:autoSpaceDN w:val="0"/>
        <w:adjustRightInd w:val="0"/>
        <w:spacing w:after="0" w:line="240" w:lineRule="auto"/>
        <w:jc w:val="both"/>
      </w:pPr>
    </w:p>
    <w:p w:rsidR="00405FCE" w:rsidRDefault="00405FCE" w:rsidP="005E5B5C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2068"/>
        <w:gridCol w:w="3400"/>
      </w:tblGrid>
      <w:tr w:rsidR="00405FCE" w:rsidTr="00405FCE">
        <w:tc>
          <w:tcPr>
            <w:tcW w:w="3510" w:type="dxa"/>
          </w:tcPr>
          <w:p w:rsidR="00405FCE" w:rsidRDefault="00405FCE" w:rsidP="00405FCE">
            <w:pPr>
              <w:autoSpaceDE w:val="0"/>
              <w:autoSpaceDN w:val="0"/>
              <w:adjustRightInd w:val="0"/>
              <w:jc w:val="both"/>
            </w:pPr>
            <w:r>
              <w:t>4.- Acción/ Nombre y Descripción</w:t>
            </w:r>
          </w:p>
          <w:p w:rsidR="00405FCE" w:rsidRDefault="00405FCE" w:rsidP="005E5B5C">
            <w:pPr>
              <w:autoSpaceDE w:val="0"/>
              <w:autoSpaceDN w:val="0"/>
              <w:adjustRightInd w:val="0"/>
              <w:jc w:val="both"/>
            </w:pPr>
          </w:p>
          <w:p w:rsidR="00405FCE" w:rsidRDefault="00405FCE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68" w:type="dxa"/>
            <w:gridSpan w:val="2"/>
          </w:tcPr>
          <w:p w:rsidR="00405FCE" w:rsidRDefault="00405FCE" w:rsidP="00405FCE">
            <w:pPr>
              <w:autoSpaceDE w:val="0"/>
              <w:autoSpaceDN w:val="0"/>
              <w:adjustRightInd w:val="0"/>
              <w:jc w:val="both"/>
            </w:pPr>
            <w:r w:rsidRPr="00405FCE">
              <w:rPr>
                <w:rFonts w:cs="Cambria,Bold"/>
                <w:b/>
                <w:bCs/>
              </w:rPr>
              <w:t>CHARLAS DE AUTOCUIDADO</w:t>
            </w:r>
            <w:r w:rsidRPr="00405FCE">
              <w:rPr>
                <w:rFonts w:cs="Cambria"/>
              </w:rPr>
              <w:t>: Se trata de</w:t>
            </w:r>
            <w:r>
              <w:rPr>
                <w:rFonts w:cs="Cambria"/>
              </w:rPr>
              <w:t xml:space="preserve"> </w:t>
            </w:r>
            <w:r w:rsidRPr="00405FCE">
              <w:rPr>
                <w:rFonts w:cs="Cambria"/>
              </w:rPr>
              <w:t>intervenciones por parte de representantes de las</w:t>
            </w:r>
            <w:r>
              <w:rPr>
                <w:rFonts w:cs="Cambria"/>
              </w:rPr>
              <w:t xml:space="preserve"> </w:t>
            </w:r>
            <w:r w:rsidRPr="00405FCE">
              <w:rPr>
                <w:rFonts w:cs="Cambria"/>
              </w:rPr>
              <w:t>distintas re</w:t>
            </w:r>
            <w:r>
              <w:rPr>
                <w:rFonts w:cs="Cambria"/>
              </w:rPr>
              <w:t xml:space="preserve">des de apoyo de la comuna y con las que cuenta </w:t>
            </w:r>
            <w:r w:rsidRPr="00405FCE">
              <w:rPr>
                <w:rFonts w:cs="Cambria"/>
              </w:rPr>
              <w:t>el colegio,</w:t>
            </w:r>
            <w:r>
              <w:rPr>
                <w:rFonts w:cs="Cambria"/>
              </w:rPr>
              <w:t xml:space="preserve"> </w:t>
            </w:r>
            <w:r w:rsidRPr="00405FCE">
              <w:rPr>
                <w:rFonts w:cs="Cambria"/>
              </w:rPr>
              <w:t>tales como, Policía de Investigaciones, Oficina de</w:t>
            </w:r>
            <w:r>
              <w:rPr>
                <w:rFonts w:cs="Cambria"/>
              </w:rPr>
              <w:t xml:space="preserve"> </w:t>
            </w:r>
            <w:r w:rsidRPr="00405FCE">
              <w:rPr>
                <w:rFonts w:cs="Cambria"/>
              </w:rPr>
              <w:t>Prevención del Delito, Centro de Salud Familiar,</w:t>
            </w:r>
            <w:r>
              <w:rPr>
                <w:rFonts w:cs="Cambria"/>
              </w:rPr>
              <w:t xml:space="preserve">  F</w:t>
            </w:r>
            <w:r w:rsidRPr="00405FCE">
              <w:rPr>
                <w:rFonts w:cs="Cambria"/>
              </w:rPr>
              <w:t>acultades de Psicología de las Universidades con</w:t>
            </w:r>
            <w:r>
              <w:rPr>
                <w:rFonts w:cs="Cambria"/>
              </w:rPr>
              <w:t xml:space="preserve"> </w:t>
            </w:r>
            <w:r w:rsidRPr="00405FCE">
              <w:rPr>
                <w:rFonts w:cs="Cambria"/>
              </w:rPr>
              <w:t>convenio.</w:t>
            </w:r>
          </w:p>
        </w:tc>
      </w:tr>
      <w:tr w:rsidR="00405FCE" w:rsidTr="00405FCE">
        <w:tc>
          <w:tcPr>
            <w:tcW w:w="3510" w:type="dxa"/>
          </w:tcPr>
          <w:p w:rsidR="00405FCE" w:rsidRDefault="00405FCE" w:rsidP="005E5B5C">
            <w:pPr>
              <w:autoSpaceDE w:val="0"/>
              <w:autoSpaceDN w:val="0"/>
              <w:adjustRightInd w:val="0"/>
              <w:jc w:val="both"/>
            </w:pPr>
            <w:r>
              <w:t>Objetivos:</w:t>
            </w:r>
          </w:p>
        </w:tc>
        <w:tc>
          <w:tcPr>
            <w:tcW w:w="5468" w:type="dxa"/>
            <w:gridSpan w:val="2"/>
          </w:tcPr>
          <w:p w:rsidR="00405FCE" w:rsidRPr="00603856" w:rsidRDefault="00405FCE" w:rsidP="00405F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ambria"/>
              </w:rPr>
            </w:pPr>
            <w:r w:rsidRPr="00603856">
              <w:rPr>
                <w:rFonts w:cs="Cambria"/>
              </w:rPr>
              <w:t>Prevenir la ocurrencia de conductas que vayan en</w:t>
            </w:r>
            <w:r w:rsidR="00603856">
              <w:rPr>
                <w:rFonts w:cs="Cambria"/>
              </w:rPr>
              <w:t xml:space="preserve"> </w:t>
            </w:r>
            <w:r w:rsidRPr="00603856">
              <w:rPr>
                <w:rFonts w:cs="Cambria"/>
              </w:rPr>
              <w:t>contra de un adecuado desarrollo afectivo y sexual de los estudiantes.</w:t>
            </w:r>
          </w:p>
          <w:p w:rsidR="00405FCE" w:rsidRPr="00603856" w:rsidRDefault="00405FCE" w:rsidP="00405FC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05FCE">
              <w:rPr>
                <w:rFonts w:cs="Cambria"/>
              </w:rPr>
              <w:t>Promover un aprendizaj</w:t>
            </w:r>
            <w:r w:rsidR="00603856">
              <w:rPr>
                <w:rFonts w:cs="Cambria"/>
              </w:rPr>
              <w:t xml:space="preserve">e afectivo y sexual de </w:t>
            </w:r>
            <w:r>
              <w:rPr>
                <w:rFonts w:cs="Cambria"/>
              </w:rPr>
              <w:t xml:space="preserve">los </w:t>
            </w:r>
            <w:r w:rsidRPr="00405FCE">
              <w:rPr>
                <w:rFonts w:cs="Cambria"/>
              </w:rPr>
              <w:t>estudiantes acordes a su etapa de desarrollo.</w:t>
            </w:r>
          </w:p>
          <w:p w:rsidR="00603856" w:rsidRPr="00405FCE" w:rsidRDefault="00603856" w:rsidP="00AE6C1B">
            <w:pPr>
              <w:autoSpaceDE w:val="0"/>
              <w:autoSpaceDN w:val="0"/>
              <w:adjustRightInd w:val="0"/>
              <w:ind w:left="360"/>
            </w:pPr>
          </w:p>
        </w:tc>
      </w:tr>
      <w:tr w:rsidR="00405FCE" w:rsidTr="00405FCE">
        <w:trPr>
          <w:trHeight w:val="145"/>
        </w:trPr>
        <w:tc>
          <w:tcPr>
            <w:tcW w:w="3510" w:type="dxa"/>
            <w:vMerge w:val="restart"/>
          </w:tcPr>
          <w:p w:rsidR="00405FCE" w:rsidRDefault="00405FCE" w:rsidP="005E5B5C">
            <w:pPr>
              <w:autoSpaceDE w:val="0"/>
              <w:autoSpaceDN w:val="0"/>
              <w:adjustRightInd w:val="0"/>
              <w:jc w:val="both"/>
            </w:pPr>
            <w:r>
              <w:t>Fechas:</w:t>
            </w:r>
          </w:p>
        </w:tc>
        <w:tc>
          <w:tcPr>
            <w:tcW w:w="2068" w:type="dxa"/>
          </w:tcPr>
          <w:p w:rsidR="00405FCE" w:rsidRDefault="00405FCE" w:rsidP="005E5B5C">
            <w:pPr>
              <w:autoSpaceDE w:val="0"/>
              <w:autoSpaceDN w:val="0"/>
              <w:adjustRightInd w:val="0"/>
              <w:jc w:val="both"/>
            </w:pPr>
            <w:r>
              <w:t xml:space="preserve">Inicio: </w:t>
            </w:r>
          </w:p>
        </w:tc>
        <w:tc>
          <w:tcPr>
            <w:tcW w:w="3400" w:type="dxa"/>
          </w:tcPr>
          <w:p w:rsidR="00405FCE" w:rsidRDefault="00B86411" w:rsidP="005E5B5C">
            <w:pPr>
              <w:autoSpaceDE w:val="0"/>
              <w:autoSpaceDN w:val="0"/>
              <w:adjustRightInd w:val="0"/>
              <w:jc w:val="both"/>
            </w:pPr>
            <w:r>
              <w:t>Mayo 2019</w:t>
            </w:r>
          </w:p>
        </w:tc>
      </w:tr>
      <w:tr w:rsidR="00405FCE" w:rsidTr="00405FCE">
        <w:trPr>
          <w:trHeight w:val="121"/>
        </w:trPr>
        <w:tc>
          <w:tcPr>
            <w:tcW w:w="3510" w:type="dxa"/>
            <w:vMerge/>
          </w:tcPr>
          <w:p w:rsidR="00405FCE" w:rsidRDefault="00405FCE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8" w:type="dxa"/>
          </w:tcPr>
          <w:p w:rsidR="00405FCE" w:rsidRDefault="00405FCE" w:rsidP="005E5B5C">
            <w:pPr>
              <w:autoSpaceDE w:val="0"/>
              <w:autoSpaceDN w:val="0"/>
              <w:adjustRightInd w:val="0"/>
              <w:jc w:val="both"/>
            </w:pPr>
            <w:r>
              <w:t>Término:</w:t>
            </w:r>
          </w:p>
        </w:tc>
        <w:tc>
          <w:tcPr>
            <w:tcW w:w="3400" w:type="dxa"/>
          </w:tcPr>
          <w:p w:rsidR="00405FCE" w:rsidRDefault="00B86411" w:rsidP="005E5B5C">
            <w:pPr>
              <w:autoSpaceDE w:val="0"/>
              <w:autoSpaceDN w:val="0"/>
              <w:adjustRightInd w:val="0"/>
              <w:jc w:val="both"/>
            </w:pPr>
            <w:r>
              <w:t>Noviembre 2019</w:t>
            </w:r>
          </w:p>
        </w:tc>
      </w:tr>
    </w:tbl>
    <w:p w:rsidR="00405FCE" w:rsidRDefault="00405FCE" w:rsidP="005E5B5C">
      <w:pPr>
        <w:autoSpaceDE w:val="0"/>
        <w:autoSpaceDN w:val="0"/>
        <w:adjustRightInd w:val="0"/>
        <w:spacing w:after="0" w:line="240" w:lineRule="auto"/>
        <w:jc w:val="both"/>
      </w:pPr>
    </w:p>
    <w:p w:rsidR="00405FCE" w:rsidRDefault="00405FCE" w:rsidP="005E5B5C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2142"/>
        <w:gridCol w:w="3326"/>
      </w:tblGrid>
      <w:tr w:rsidR="00405FCE" w:rsidTr="00405FCE">
        <w:tc>
          <w:tcPr>
            <w:tcW w:w="3510" w:type="dxa"/>
          </w:tcPr>
          <w:p w:rsidR="00405FCE" w:rsidRDefault="00405FCE" w:rsidP="00405FCE">
            <w:pPr>
              <w:autoSpaceDE w:val="0"/>
              <w:autoSpaceDN w:val="0"/>
              <w:adjustRightInd w:val="0"/>
              <w:jc w:val="both"/>
            </w:pPr>
            <w:r>
              <w:t>5.- Acción/ Nombre y Descripción</w:t>
            </w:r>
          </w:p>
          <w:p w:rsidR="00405FCE" w:rsidRDefault="00405FCE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68" w:type="dxa"/>
            <w:gridSpan w:val="2"/>
          </w:tcPr>
          <w:p w:rsidR="00405FCE" w:rsidRDefault="00405FCE" w:rsidP="00405FCE">
            <w:pPr>
              <w:autoSpaceDE w:val="0"/>
              <w:autoSpaceDN w:val="0"/>
              <w:adjustRightInd w:val="0"/>
              <w:jc w:val="both"/>
            </w:pPr>
            <w:r w:rsidRPr="00405FCE">
              <w:rPr>
                <w:rFonts w:cs="Cambria,Bold"/>
                <w:b/>
                <w:bCs/>
              </w:rPr>
              <w:t xml:space="preserve">TALLERES DE DESARROLLO PERSONAL: </w:t>
            </w:r>
            <w:r w:rsidRPr="00405FCE">
              <w:rPr>
                <w:rFonts w:cs="Cambria"/>
              </w:rPr>
              <w:t>Se trata de</w:t>
            </w:r>
            <w:r>
              <w:rPr>
                <w:rFonts w:cs="Cambria"/>
              </w:rPr>
              <w:t xml:space="preserve"> </w:t>
            </w:r>
            <w:r w:rsidRPr="00405FCE">
              <w:rPr>
                <w:rFonts w:cs="Cambria"/>
              </w:rPr>
              <w:t>actividades formales</w:t>
            </w:r>
            <w:r>
              <w:rPr>
                <w:rFonts w:cs="Cambria"/>
              </w:rPr>
              <w:t xml:space="preserve">, implementadas por </w:t>
            </w:r>
            <w:proofErr w:type="spellStart"/>
            <w:r>
              <w:rPr>
                <w:rFonts w:cs="Cambria"/>
              </w:rPr>
              <w:t>Depto.d</w:t>
            </w:r>
            <w:r w:rsidRPr="00405FCE">
              <w:rPr>
                <w:rFonts w:cs="Cambria"/>
              </w:rPr>
              <w:t>e</w:t>
            </w:r>
            <w:proofErr w:type="spellEnd"/>
            <w:r w:rsidRPr="00405FCE">
              <w:rPr>
                <w:rFonts w:cs="Cambria"/>
              </w:rPr>
              <w:t xml:space="preserve"> Orientación, destinadas a reflexionar en torno a los</w:t>
            </w:r>
            <w:r>
              <w:rPr>
                <w:rFonts w:cs="Cambria"/>
              </w:rPr>
              <w:t xml:space="preserve"> </w:t>
            </w:r>
            <w:r w:rsidRPr="00405FCE">
              <w:rPr>
                <w:rFonts w:cs="Cambria"/>
              </w:rPr>
              <w:t>cambios fís</w:t>
            </w:r>
            <w:r>
              <w:rPr>
                <w:rFonts w:cs="Cambria"/>
              </w:rPr>
              <w:t>icos y psicológicos de los</w:t>
            </w:r>
            <w:r w:rsidRPr="00405FCE">
              <w:rPr>
                <w:rFonts w:cs="Cambria"/>
              </w:rPr>
              <w:t xml:space="preserve"> estudiantes</w:t>
            </w:r>
            <w:r>
              <w:rPr>
                <w:rFonts w:cs="Cambria"/>
              </w:rPr>
              <w:t xml:space="preserve"> </w:t>
            </w:r>
            <w:r w:rsidR="00CB45BD">
              <w:rPr>
                <w:rFonts w:cs="Cambria"/>
              </w:rPr>
              <w:t xml:space="preserve">considerando </w:t>
            </w:r>
            <w:r w:rsidRPr="00405FCE">
              <w:rPr>
                <w:rFonts w:cs="Cambria"/>
              </w:rPr>
              <w:t>sus distintas etapas del ciclo evolutivo.</w:t>
            </w:r>
          </w:p>
        </w:tc>
      </w:tr>
      <w:tr w:rsidR="00405FCE" w:rsidTr="00405FCE">
        <w:tc>
          <w:tcPr>
            <w:tcW w:w="3510" w:type="dxa"/>
          </w:tcPr>
          <w:p w:rsidR="00405FCE" w:rsidRDefault="00405FCE" w:rsidP="005E5B5C">
            <w:pPr>
              <w:autoSpaceDE w:val="0"/>
              <w:autoSpaceDN w:val="0"/>
              <w:adjustRightInd w:val="0"/>
              <w:jc w:val="both"/>
            </w:pPr>
            <w:r>
              <w:t>Objetivos</w:t>
            </w:r>
          </w:p>
        </w:tc>
        <w:tc>
          <w:tcPr>
            <w:tcW w:w="5468" w:type="dxa"/>
            <w:gridSpan w:val="2"/>
          </w:tcPr>
          <w:p w:rsidR="00CB45BD" w:rsidRPr="00CB45BD" w:rsidRDefault="00CB45BD" w:rsidP="00CB45B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ambria"/>
              </w:rPr>
            </w:pPr>
            <w:r w:rsidRPr="00CB45BD">
              <w:rPr>
                <w:rFonts w:cs="Cambria"/>
              </w:rPr>
              <w:t>Prevenir la ocurrencia de conductas que vayan en</w:t>
            </w:r>
            <w:r>
              <w:rPr>
                <w:rFonts w:cs="Cambria"/>
              </w:rPr>
              <w:t xml:space="preserve"> </w:t>
            </w:r>
            <w:r w:rsidRPr="00CB45BD">
              <w:rPr>
                <w:rFonts w:cs="Cambria"/>
              </w:rPr>
              <w:t>contra de un adecuado desarrollo afectivo y sexual de los estudiantes.</w:t>
            </w:r>
          </w:p>
          <w:p w:rsidR="00405FCE" w:rsidRDefault="00CB45BD" w:rsidP="00CB45B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ambria"/>
              </w:rPr>
            </w:pPr>
            <w:r w:rsidRPr="00CB45BD">
              <w:rPr>
                <w:rFonts w:cs="Cambria"/>
              </w:rPr>
              <w:t>Promover un aprend</w:t>
            </w:r>
            <w:r>
              <w:rPr>
                <w:rFonts w:cs="Cambria"/>
              </w:rPr>
              <w:t xml:space="preserve">izaje afectivo y sexual de los </w:t>
            </w:r>
            <w:r w:rsidRPr="00CB45BD">
              <w:rPr>
                <w:rFonts w:cs="Cambria"/>
              </w:rPr>
              <w:t>estudiantes acordes a su etapa de desarrollo.</w:t>
            </w:r>
          </w:p>
          <w:p w:rsidR="00603856" w:rsidRDefault="00603856" w:rsidP="00CB45B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ambria"/>
              </w:rPr>
            </w:pPr>
            <w:r w:rsidRPr="00603856">
              <w:rPr>
                <w:rFonts w:cs="Arial"/>
              </w:rPr>
              <w:t>Reflexionar con honestidad y profundidad la realidad de la vida sexual adolescente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03856" w:rsidRPr="00603856" w:rsidRDefault="00603856" w:rsidP="0060385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ambria"/>
              </w:rPr>
            </w:pPr>
            <w:r w:rsidRPr="00603856">
              <w:rPr>
                <w:rFonts w:cs="Arial"/>
              </w:rPr>
              <w:t>Reconocer diferentes orientaciones sexuales (heterosexual, homosexual y bisexual) y su significado.</w:t>
            </w:r>
          </w:p>
        </w:tc>
      </w:tr>
      <w:tr w:rsidR="00405FCE" w:rsidTr="00405FCE">
        <w:trPr>
          <w:trHeight w:val="133"/>
        </w:trPr>
        <w:tc>
          <w:tcPr>
            <w:tcW w:w="3510" w:type="dxa"/>
            <w:vMerge w:val="restart"/>
          </w:tcPr>
          <w:p w:rsidR="00405FCE" w:rsidRDefault="00405FCE" w:rsidP="005E5B5C">
            <w:pPr>
              <w:autoSpaceDE w:val="0"/>
              <w:autoSpaceDN w:val="0"/>
              <w:adjustRightInd w:val="0"/>
              <w:jc w:val="both"/>
            </w:pPr>
            <w:r>
              <w:t>Fechas:</w:t>
            </w:r>
          </w:p>
        </w:tc>
        <w:tc>
          <w:tcPr>
            <w:tcW w:w="2142" w:type="dxa"/>
          </w:tcPr>
          <w:p w:rsidR="00405FCE" w:rsidRDefault="00CB45BD" w:rsidP="005E5B5C">
            <w:pPr>
              <w:autoSpaceDE w:val="0"/>
              <w:autoSpaceDN w:val="0"/>
              <w:adjustRightInd w:val="0"/>
              <w:jc w:val="both"/>
            </w:pPr>
            <w:r>
              <w:t>Inicio:</w:t>
            </w:r>
          </w:p>
        </w:tc>
        <w:tc>
          <w:tcPr>
            <w:tcW w:w="3326" w:type="dxa"/>
          </w:tcPr>
          <w:p w:rsidR="00405FCE" w:rsidRDefault="00B86411" w:rsidP="005E5B5C">
            <w:pPr>
              <w:autoSpaceDE w:val="0"/>
              <w:autoSpaceDN w:val="0"/>
              <w:adjustRightInd w:val="0"/>
              <w:jc w:val="both"/>
            </w:pPr>
            <w:r>
              <w:t>Junio 2019</w:t>
            </w:r>
          </w:p>
        </w:tc>
      </w:tr>
      <w:tr w:rsidR="00405FCE" w:rsidTr="00405FCE">
        <w:trPr>
          <w:trHeight w:val="133"/>
        </w:trPr>
        <w:tc>
          <w:tcPr>
            <w:tcW w:w="3510" w:type="dxa"/>
            <w:vMerge/>
          </w:tcPr>
          <w:p w:rsidR="00405FCE" w:rsidRDefault="00405FCE" w:rsidP="005E5B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42" w:type="dxa"/>
          </w:tcPr>
          <w:p w:rsidR="00405FCE" w:rsidRDefault="00CB45BD" w:rsidP="005E5B5C">
            <w:pPr>
              <w:autoSpaceDE w:val="0"/>
              <w:autoSpaceDN w:val="0"/>
              <w:adjustRightInd w:val="0"/>
              <w:jc w:val="both"/>
            </w:pPr>
            <w:r>
              <w:t>Término</w:t>
            </w:r>
          </w:p>
        </w:tc>
        <w:tc>
          <w:tcPr>
            <w:tcW w:w="3326" w:type="dxa"/>
          </w:tcPr>
          <w:p w:rsidR="00405FCE" w:rsidRDefault="00B86411" w:rsidP="005E5B5C">
            <w:pPr>
              <w:autoSpaceDE w:val="0"/>
              <w:autoSpaceDN w:val="0"/>
              <w:adjustRightInd w:val="0"/>
              <w:jc w:val="both"/>
            </w:pPr>
            <w:r>
              <w:t>Noviembre 2019</w:t>
            </w:r>
            <w:bookmarkStart w:id="0" w:name="_GoBack"/>
            <w:bookmarkEnd w:id="0"/>
          </w:p>
        </w:tc>
      </w:tr>
    </w:tbl>
    <w:p w:rsidR="00405FCE" w:rsidRDefault="00405FCE" w:rsidP="005E5B5C">
      <w:pPr>
        <w:autoSpaceDE w:val="0"/>
        <w:autoSpaceDN w:val="0"/>
        <w:adjustRightInd w:val="0"/>
        <w:spacing w:after="0" w:line="240" w:lineRule="auto"/>
        <w:jc w:val="both"/>
      </w:pPr>
    </w:p>
    <w:p w:rsidR="00AE6C1B" w:rsidRPr="00AE6C1B" w:rsidRDefault="00AE6C1B" w:rsidP="00AE6C1B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</w:rPr>
      </w:pPr>
      <w:r w:rsidRPr="00AE6C1B">
        <w:rPr>
          <w:rFonts w:cs="Cambria,Bold"/>
          <w:b/>
          <w:bCs/>
        </w:rPr>
        <w:t>OBSERVACIÓN</w:t>
      </w:r>
    </w:p>
    <w:p w:rsidR="00603856" w:rsidRPr="00AE6C1B" w:rsidRDefault="00AE6C1B" w:rsidP="00AE6C1B">
      <w:pPr>
        <w:autoSpaceDE w:val="0"/>
        <w:autoSpaceDN w:val="0"/>
        <w:adjustRightInd w:val="0"/>
        <w:spacing w:after="0" w:line="240" w:lineRule="auto"/>
        <w:jc w:val="both"/>
      </w:pPr>
      <w:r w:rsidRPr="00AE6C1B">
        <w:rPr>
          <w:rFonts w:cs="Cambria"/>
        </w:rPr>
        <w:t>Las acciones contemplan aleatoriamente una evaluación de sus resultados, mediante una</w:t>
      </w:r>
      <w:r>
        <w:rPr>
          <w:rFonts w:cs="Cambria"/>
        </w:rPr>
        <w:t xml:space="preserve"> e</w:t>
      </w:r>
      <w:r w:rsidRPr="00AE6C1B">
        <w:rPr>
          <w:rFonts w:cs="Cambria"/>
        </w:rPr>
        <w:t>ncuesta de satisfacción u otro instrumento, bajo el principio de mejoramiento continuo.</w:t>
      </w:r>
    </w:p>
    <w:p w:rsidR="00AE6C1B" w:rsidRPr="00AE6C1B" w:rsidRDefault="00AE6C1B" w:rsidP="00AE6C1B">
      <w:pPr>
        <w:autoSpaceDE w:val="0"/>
        <w:autoSpaceDN w:val="0"/>
        <w:adjustRightInd w:val="0"/>
        <w:spacing w:after="0" w:line="240" w:lineRule="auto"/>
        <w:jc w:val="both"/>
      </w:pPr>
    </w:p>
    <w:sectPr w:rsidR="00AE6C1B" w:rsidRPr="00AE6C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0F68"/>
    <w:multiLevelType w:val="hybridMultilevel"/>
    <w:tmpl w:val="D59090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FA"/>
    <w:rsid w:val="0010160B"/>
    <w:rsid w:val="001A251B"/>
    <w:rsid w:val="00276BBA"/>
    <w:rsid w:val="00405FCE"/>
    <w:rsid w:val="00456FFA"/>
    <w:rsid w:val="00504DC8"/>
    <w:rsid w:val="005804FC"/>
    <w:rsid w:val="005B79B2"/>
    <w:rsid w:val="005E5B5C"/>
    <w:rsid w:val="00603856"/>
    <w:rsid w:val="00643FF6"/>
    <w:rsid w:val="0065523D"/>
    <w:rsid w:val="00684F4B"/>
    <w:rsid w:val="006E0316"/>
    <w:rsid w:val="00AE6C1B"/>
    <w:rsid w:val="00B05877"/>
    <w:rsid w:val="00B86411"/>
    <w:rsid w:val="00CB45BD"/>
    <w:rsid w:val="00D56E5E"/>
    <w:rsid w:val="00EB6126"/>
    <w:rsid w:val="00E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6E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6E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1327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Escuela</cp:lastModifiedBy>
  <cp:revision>4</cp:revision>
  <dcterms:created xsi:type="dcterms:W3CDTF">2019-03-14T14:25:00Z</dcterms:created>
  <dcterms:modified xsi:type="dcterms:W3CDTF">2019-03-14T14:53:00Z</dcterms:modified>
</cp:coreProperties>
</file>